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93C4">
      <w:pPr>
        <w:tabs>
          <w:tab w:val="right" w:pos="8730"/>
        </w:tabs>
        <w:spacing w:line="580" w:lineRule="exact"/>
        <w:outlineLvl w:val="0"/>
        <w:rPr>
          <w:rFonts w:ascii="黑体" w:hAnsi="黑体" w:eastAsia="黑体"/>
          <w:color w:val="000000"/>
          <w:szCs w:val="32"/>
        </w:rPr>
      </w:pPr>
      <w:r>
        <w:rPr>
          <w:rFonts w:hint="eastAsia" w:ascii="黑体" w:hAnsi="黑体" w:eastAsia="黑体"/>
          <w:color w:val="000000"/>
          <w:szCs w:val="32"/>
        </w:rPr>
        <w:t>附件4</w:t>
      </w:r>
    </w:p>
    <w:p w14:paraId="6D5D79E7">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6"/>
        <w:tblW w:w="9813"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512"/>
        <w:gridCol w:w="888"/>
        <w:gridCol w:w="1323"/>
        <w:gridCol w:w="1005"/>
        <w:gridCol w:w="872"/>
        <w:gridCol w:w="947"/>
        <w:gridCol w:w="620"/>
        <w:gridCol w:w="1122"/>
        <w:gridCol w:w="1532"/>
      </w:tblGrid>
      <w:tr w14:paraId="01047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exact"/>
        </w:trPr>
        <w:tc>
          <w:tcPr>
            <w:tcW w:w="992" w:type="dxa"/>
            <w:tcBorders>
              <w:tl2br w:val="nil"/>
              <w:tr2bl w:val="nil"/>
            </w:tcBorders>
            <w:vAlign w:val="center"/>
          </w:tcPr>
          <w:p w14:paraId="3D56D54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w:t>
            </w:r>
          </w:p>
          <w:p w14:paraId="54EF6AB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3728" w:type="dxa"/>
            <w:gridSpan w:val="4"/>
            <w:tcBorders>
              <w:tl2br w:val="nil"/>
              <w:tr2bl w:val="nil"/>
            </w:tcBorders>
            <w:vAlign w:val="center"/>
          </w:tcPr>
          <w:p w14:paraId="5609971C">
            <w:pPr>
              <w:spacing w:line="240" w:lineRule="exact"/>
              <w:jc w:val="left"/>
              <w:rPr>
                <w:rFonts w:ascii="仿宋" w:hAnsi="仿宋" w:eastAsia="仿宋" w:cs="仿宋"/>
                <w:color w:val="000000"/>
                <w:sz w:val="21"/>
                <w:szCs w:val="15"/>
              </w:rPr>
            </w:pPr>
            <w:bookmarkStart w:id="0" w:name="OLE_LINK4"/>
            <w:r>
              <w:rPr>
                <w:rFonts w:hint="eastAsia" w:ascii="仿宋" w:hAnsi="仿宋" w:eastAsia="仿宋" w:cs="仿宋"/>
                <w:color w:val="000000"/>
                <w:sz w:val="21"/>
                <w:szCs w:val="15"/>
              </w:rPr>
              <w:t>“深入学习贯彻习近平法治思想 我们的五年 法治的答案”系列融媒体报道</w:t>
            </w:r>
            <w:bookmarkEnd w:id="0"/>
          </w:p>
        </w:tc>
        <w:tc>
          <w:tcPr>
            <w:tcW w:w="1819" w:type="dxa"/>
            <w:gridSpan w:val="2"/>
            <w:tcBorders>
              <w:tl2br w:val="nil"/>
              <w:tr2bl w:val="nil"/>
            </w:tcBorders>
            <w:vAlign w:val="center"/>
          </w:tcPr>
          <w:p w14:paraId="4D0A6EB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7C625C7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tcBorders>
              <w:tl2br w:val="nil"/>
              <w:tr2bl w:val="nil"/>
            </w:tcBorders>
            <w:vAlign w:val="center"/>
          </w:tcPr>
          <w:p w14:paraId="648297C0">
            <w:pPr>
              <w:spacing w:line="240" w:lineRule="exact"/>
              <w:rPr>
                <w:rFonts w:ascii="仿宋" w:hAnsi="仿宋" w:eastAsia="仿宋" w:cs="仿宋"/>
                <w:color w:val="000000"/>
                <w:sz w:val="21"/>
                <w:szCs w:val="15"/>
              </w:rPr>
            </w:pPr>
            <w:r>
              <w:rPr>
                <w:rFonts w:hint="eastAsia" w:ascii="仿宋" w:hAnsi="仿宋" w:eastAsia="仿宋" w:cs="仿宋"/>
                <w:color w:val="000000"/>
                <w:sz w:val="21"/>
                <w:szCs w:val="15"/>
              </w:rPr>
              <w:t>重大主题报道</w:t>
            </w:r>
          </w:p>
        </w:tc>
      </w:tr>
      <w:tr w14:paraId="09617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exact"/>
        </w:trPr>
        <w:tc>
          <w:tcPr>
            <w:tcW w:w="992" w:type="dxa"/>
            <w:vMerge w:val="restart"/>
            <w:tcBorders>
              <w:tl2br w:val="nil"/>
              <w:tr2bl w:val="nil"/>
            </w:tcBorders>
            <w:vAlign w:val="center"/>
          </w:tcPr>
          <w:p w14:paraId="420C0C5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241941F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3728" w:type="dxa"/>
            <w:gridSpan w:val="4"/>
            <w:vMerge w:val="restart"/>
            <w:tcBorders>
              <w:tl2br w:val="nil"/>
              <w:tr2bl w:val="nil"/>
            </w:tcBorders>
            <w:vAlign w:val="center"/>
          </w:tcPr>
          <w:p w14:paraId="5CA60875">
            <w:pPr>
              <w:spacing w:line="240" w:lineRule="exact"/>
              <w:rPr>
                <w:rFonts w:ascii="仿宋" w:hAnsi="仿宋" w:eastAsia="仿宋" w:cs="仿宋"/>
                <w:color w:val="000000"/>
                <w:sz w:val="21"/>
                <w:szCs w:val="15"/>
              </w:rPr>
            </w:pPr>
            <w:r>
              <w:rPr>
                <w:rFonts w:hint="eastAsia" w:ascii="仿宋" w:hAnsi="仿宋" w:eastAsia="仿宋" w:cs="仿宋"/>
                <w:color w:val="000000"/>
                <w:sz w:val="21"/>
                <w:szCs w:val="15"/>
              </w:rPr>
              <w:t>1.劳动者说：公正（字数：1601字 时长：03:25）</w:t>
            </w:r>
          </w:p>
          <w:p w14:paraId="4D87C8FA">
            <w:pPr>
              <w:spacing w:line="240" w:lineRule="exact"/>
              <w:rPr>
                <w:rFonts w:ascii="仿宋" w:hAnsi="仿宋" w:eastAsia="仿宋" w:cs="仿宋"/>
                <w:color w:val="000000"/>
                <w:sz w:val="21"/>
                <w:szCs w:val="15"/>
              </w:rPr>
            </w:pPr>
            <w:r>
              <w:rPr>
                <w:rFonts w:hint="eastAsia" w:ascii="仿宋" w:hAnsi="仿宋" w:eastAsia="仿宋" w:cs="仿宋"/>
                <w:color w:val="000000"/>
                <w:sz w:val="21"/>
                <w:szCs w:val="15"/>
              </w:rPr>
              <w:t>2.老年人说：安心（字数：1324字 时长：03:01）</w:t>
            </w:r>
          </w:p>
          <w:p w14:paraId="78038E3E">
            <w:pPr>
              <w:spacing w:line="240" w:lineRule="exact"/>
              <w:rPr>
                <w:rFonts w:ascii="仿宋" w:hAnsi="仿宋" w:eastAsia="仿宋" w:cs="仿宋"/>
                <w:color w:val="000000"/>
                <w:sz w:val="21"/>
                <w:szCs w:val="15"/>
              </w:rPr>
            </w:pPr>
            <w:r>
              <w:rPr>
                <w:rFonts w:hint="eastAsia" w:ascii="仿宋" w:hAnsi="仿宋" w:eastAsia="仿宋" w:cs="仿宋"/>
                <w:color w:val="000000"/>
                <w:sz w:val="21"/>
                <w:szCs w:val="15"/>
              </w:rPr>
              <w:t>3.未成年人说:安全（字数：1356字 时长：03:36）</w:t>
            </w:r>
          </w:p>
        </w:tc>
        <w:tc>
          <w:tcPr>
            <w:tcW w:w="1819" w:type="dxa"/>
            <w:gridSpan w:val="2"/>
            <w:tcBorders>
              <w:tl2br w:val="nil"/>
              <w:tr2bl w:val="nil"/>
            </w:tcBorders>
            <w:vAlign w:val="center"/>
          </w:tcPr>
          <w:p w14:paraId="3B74E81B">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tcBorders>
              <w:tl2br w:val="nil"/>
              <w:tr2bl w:val="nil"/>
            </w:tcBorders>
            <w:vAlign w:val="center"/>
          </w:tcPr>
          <w:p w14:paraId="0EF9348B">
            <w:pPr>
              <w:spacing w:line="240" w:lineRule="exact"/>
              <w:rPr>
                <w:rFonts w:ascii="仿宋" w:hAnsi="仿宋" w:eastAsia="仿宋" w:cs="仿宋"/>
                <w:color w:val="000000"/>
                <w:sz w:val="21"/>
                <w:szCs w:val="15"/>
              </w:rPr>
            </w:pPr>
            <w:bookmarkStart w:id="1" w:name="OLE_LINK6"/>
            <w:bookmarkStart w:id="2" w:name="OLE_LINK5"/>
            <w:r>
              <w:rPr>
                <w:rFonts w:hint="eastAsia" w:ascii="仿宋" w:hAnsi="仿宋" w:eastAsia="仿宋" w:cs="仿宋"/>
                <w:color w:val="000000"/>
                <w:sz w:val="21"/>
                <w:szCs w:val="15"/>
              </w:rPr>
              <w:t>系列融媒体报道</w:t>
            </w:r>
            <w:bookmarkEnd w:id="1"/>
            <w:bookmarkEnd w:id="2"/>
          </w:p>
        </w:tc>
      </w:tr>
      <w:tr w14:paraId="7CAA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992" w:type="dxa"/>
            <w:vMerge w:val="continue"/>
            <w:tcBorders>
              <w:tl2br w:val="nil"/>
              <w:tr2bl w:val="nil"/>
            </w:tcBorders>
            <w:vAlign w:val="center"/>
          </w:tcPr>
          <w:p w14:paraId="595770B0">
            <w:pPr>
              <w:spacing w:line="320" w:lineRule="exact"/>
              <w:jc w:val="center"/>
              <w:rPr>
                <w:rFonts w:ascii="华文中宋" w:hAnsi="华文中宋" w:eastAsia="华文中宋"/>
                <w:color w:val="000000"/>
                <w:sz w:val="28"/>
              </w:rPr>
            </w:pPr>
          </w:p>
        </w:tc>
        <w:tc>
          <w:tcPr>
            <w:tcW w:w="3728" w:type="dxa"/>
            <w:gridSpan w:val="4"/>
            <w:vMerge w:val="continue"/>
            <w:tcBorders>
              <w:tl2br w:val="nil"/>
              <w:tr2bl w:val="nil"/>
            </w:tcBorders>
            <w:vAlign w:val="center"/>
          </w:tcPr>
          <w:p w14:paraId="0A8AF4DF">
            <w:pPr>
              <w:spacing w:line="380" w:lineRule="exact"/>
              <w:ind w:firstLine="560"/>
              <w:jc w:val="center"/>
              <w:rPr>
                <w:rFonts w:ascii="华文中宋" w:hAnsi="华文中宋" w:eastAsia="华文中宋"/>
                <w:color w:val="000000"/>
                <w:sz w:val="21"/>
                <w:szCs w:val="21"/>
              </w:rPr>
            </w:pPr>
          </w:p>
        </w:tc>
        <w:tc>
          <w:tcPr>
            <w:tcW w:w="1819" w:type="dxa"/>
            <w:gridSpan w:val="2"/>
            <w:tcBorders>
              <w:tl2br w:val="nil"/>
              <w:tr2bl w:val="nil"/>
            </w:tcBorders>
            <w:vAlign w:val="center"/>
          </w:tcPr>
          <w:p w14:paraId="0FE0B5D4">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tl2br w:val="nil"/>
              <w:tr2bl w:val="nil"/>
            </w:tcBorders>
            <w:vAlign w:val="center"/>
          </w:tcPr>
          <w:p w14:paraId="3AAC3CF0">
            <w:pPr>
              <w:spacing w:line="240" w:lineRule="exact"/>
              <w:rPr>
                <w:rFonts w:ascii="仿宋" w:hAnsi="仿宋" w:eastAsia="仿宋" w:cs="仿宋"/>
                <w:color w:val="000000"/>
                <w:sz w:val="21"/>
                <w:szCs w:val="15"/>
              </w:rPr>
            </w:pPr>
            <w:r>
              <w:rPr>
                <w:rFonts w:hint="eastAsia" w:ascii="仿宋" w:hAnsi="仿宋" w:eastAsia="仿宋" w:cs="仿宋"/>
                <w:color w:val="000000"/>
                <w:sz w:val="21"/>
                <w:szCs w:val="15"/>
              </w:rPr>
              <w:t>中文</w:t>
            </w:r>
          </w:p>
        </w:tc>
      </w:tr>
      <w:tr w14:paraId="5438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992" w:type="dxa"/>
            <w:tcBorders>
              <w:tl2br w:val="nil"/>
              <w:tr2bl w:val="nil"/>
            </w:tcBorders>
            <w:vAlign w:val="center"/>
          </w:tcPr>
          <w:p w14:paraId="39E259F9">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6221385">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728" w:type="dxa"/>
            <w:gridSpan w:val="4"/>
            <w:tcBorders>
              <w:tl2br w:val="nil"/>
              <w:tr2bl w:val="nil"/>
            </w:tcBorders>
            <w:vAlign w:val="center"/>
          </w:tcPr>
          <w:p w14:paraId="7453BB5E">
            <w:pPr>
              <w:spacing w:line="240" w:lineRule="exact"/>
              <w:rPr>
                <w:rFonts w:ascii="仿宋" w:hAnsi="仿宋" w:eastAsia="仿宋" w:cs="仿宋"/>
                <w:color w:val="000000"/>
                <w:sz w:val="21"/>
                <w:szCs w:val="15"/>
              </w:rPr>
            </w:pPr>
            <w:r>
              <w:rPr>
                <w:rFonts w:hint="eastAsia" w:ascii="仿宋" w:hAnsi="仿宋" w:eastAsia="仿宋" w:cs="仿宋"/>
                <w:color w:val="000000"/>
                <w:sz w:val="21"/>
                <w:szCs w:val="15"/>
              </w:rPr>
              <w:t>集体（策划统筹：李阳、高倩倩；记者：郭致杰、万紫千、陈雨人、刘泽、肖雅雯、孙林林、孙陈亦、渠丽华、周惠瞳、胡佳佳；新媒体作者：刘曼、曹璐、尚涵霄、段茜茜、李珑、白榕、赵伟、刘书妮、庞遵美、平钰骁、胡茜曼、雷思远、韦勇、张馨叶、陶琛、罗丽芳、杨梦娇、奚晓诗、于明江、王誉霏、杨士霞、刘馨阳、吴迪、张婉婷、王贺、莫小雪、念雄、魏蓉、张丽媚、闵丹丹、黄东利、邱何娟、于泽宇、赵新强、罗一坤、张子桐、朱定文、吴世强、徐佳玮、刘婷、徐俊胜、刘子航））</w:t>
            </w:r>
          </w:p>
        </w:tc>
        <w:tc>
          <w:tcPr>
            <w:tcW w:w="1819" w:type="dxa"/>
            <w:gridSpan w:val="2"/>
            <w:tcBorders>
              <w:tl2br w:val="nil"/>
              <w:tr2bl w:val="nil"/>
            </w:tcBorders>
            <w:vAlign w:val="center"/>
          </w:tcPr>
          <w:p w14:paraId="4B47EE1F">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tl2br w:val="nil"/>
              <w:tr2bl w:val="nil"/>
            </w:tcBorders>
            <w:vAlign w:val="center"/>
          </w:tcPr>
          <w:p w14:paraId="21870789">
            <w:pPr>
              <w:spacing w:line="240" w:lineRule="exact"/>
              <w:rPr>
                <w:rFonts w:ascii="仿宋" w:hAnsi="仿宋" w:eastAsia="仿宋" w:cs="仿宋"/>
                <w:color w:val="000000"/>
                <w:sz w:val="21"/>
                <w:szCs w:val="15"/>
              </w:rPr>
            </w:pPr>
            <w:r>
              <w:rPr>
                <w:rFonts w:hint="eastAsia" w:ascii="仿宋" w:hAnsi="仿宋" w:eastAsia="仿宋" w:cs="仿宋"/>
                <w:color w:val="000000"/>
                <w:sz w:val="21"/>
                <w:szCs w:val="15"/>
              </w:rPr>
              <w:t>张先明、王珊珊、杨鸿</w:t>
            </w:r>
            <w:r>
              <w:rPr>
                <w:rFonts w:ascii="仿宋" w:hAnsi="仿宋" w:eastAsia="仿宋" w:cs="仿宋"/>
                <w:color w:val="000000"/>
                <w:sz w:val="21"/>
                <w:szCs w:val="15"/>
              </w:rPr>
              <w:t>、孙林林</w:t>
            </w:r>
            <w:r>
              <w:rPr>
                <w:rFonts w:hint="eastAsia" w:ascii="仿宋" w:hAnsi="仿宋" w:eastAsia="仿宋" w:cs="仿宋"/>
                <w:color w:val="000000"/>
                <w:sz w:val="21"/>
                <w:szCs w:val="15"/>
              </w:rPr>
              <w:t xml:space="preserve"> </w:t>
            </w:r>
            <w:r>
              <w:rPr>
                <w:rFonts w:ascii="仿宋" w:hAnsi="仿宋" w:eastAsia="仿宋" w:cs="仿宋"/>
                <w:color w:val="000000"/>
                <w:sz w:val="21"/>
                <w:szCs w:val="15"/>
              </w:rPr>
              <w:t xml:space="preserve"> </w:t>
            </w:r>
          </w:p>
        </w:tc>
      </w:tr>
      <w:tr w14:paraId="371D0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992" w:type="dxa"/>
            <w:tcBorders>
              <w:tl2br w:val="nil"/>
              <w:tr2bl w:val="nil"/>
            </w:tcBorders>
            <w:vAlign w:val="center"/>
          </w:tcPr>
          <w:p w14:paraId="1D26F75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0880A54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728" w:type="dxa"/>
            <w:gridSpan w:val="4"/>
            <w:tcBorders>
              <w:tl2br w:val="nil"/>
              <w:tr2bl w:val="nil"/>
            </w:tcBorders>
            <w:vAlign w:val="center"/>
          </w:tcPr>
          <w:p w14:paraId="4A51632B">
            <w:pPr>
              <w:spacing w:line="260" w:lineRule="exact"/>
              <w:rPr>
                <w:rFonts w:ascii="方正仿宋_GB2312" w:hAnsi="仿宋"/>
                <w:color w:val="000000"/>
                <w:szCs w:val="21"/>
              </w:rPr>
            </w:pPr>
            <w:r>
              <w:rPr>
                <w:rFonts w:hint="eastAsia" w:ascii="仿宋" w:hAnsi="仿宋" w:eastAsia="仿宋" w:cs="仿宋"/>
                <w:color w:val="000000"/>
                <w:spacing w:val="-6"/>
                <w:sz w:val="21"/>
                <w:szCs w:val="15"/>
              </w:rPr>
              <w:t>人民法院新闻传媒总社</w:t>
            </w:r>
          </w:p>
        </w:tc>
        <w:tc>
          <w:tcPr>
            <w:tcW w:w="1819" w:type="dxa"/>
            <w:gridSpan w:val="2"/>
            <w:tcBorders>
              <w:tl2br w:val="nil"/>
              <w:tr2bl w:val="nil"/>
            </w:tcBorders>
            <w:vAlign w:val="center"/>
          </w:tcPr>
          <w:p w14:paraId="1916C51B">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7B62230C">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tcBorders>
              <w:tl2br w:val="nil"/>
              <w:tr2bl w:val="nil"/>
            </w:tcBorders>
            <w:vAlign w:val="center"/>
          </w:tcPr>
          <w:p w14:paraId="1B3ABACD">
            <w:pPr>
              <w:spacing w:line="240" w:lineRule="exact"/>
              <w:rPr>
                <w:rFonts w:ascii="仿宋" w:hAnsi="仿宋" w:eastAsia="仿宋" w:cs="仿宋"/>
                <w:color w:val="000000"/>
                <w:sz w:val="21"/>
                <w:szCs w:val="15"/>
              </w:rPr>
            </w:pPr>
            <w:r>
              <w:rPr>
                <w:rFonts w:hint="eastAsia" w:ascii="仿宋" w:hAnsi="仿宋" w:eastAsia="仿宋" w:cs="仿宋"/>
                <w:color w:val="000000"/>
                <w:sz w:val="21"/>
                <w:szCs w:val="15"/>
              </w:rPr>
              <w:t>《人民法院报》、</w:t>
            </w:r>
            <w:bookmarkStart w:id="3" w:name="OLE_LINK13"/>
            <w:bookmarkStart w:id="4" w:name="OLE_LINK12"/>
            <w:r>
              <w:rPr>
                <w:rFonts w:hint="eastAsia" w:ascii="仿宋" w:hAnsi="仿宋" w:eastAsia="仿宋" w:cs="仿宋"/>
                <w:color w:val="000000"/>
                <w:sz w:val="21"/>
                <w:szCs w:val="15"/>
              </w:rPr>
              <w:t>最高人民法院官方微信公众号、人民法院报官方微信公众号、中国法院网、天平阳光客户端</w:t>
            </w:r>
            <w:bookmarkEnd w:id="3"/>
            <w:bookmarkEnd w:id="4"/>
          </w:p>
        </w:tc>
      </w:tr>
      <w:tr w14:paraId="53AD1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5" w:hRule="exact"/>
        </w:trPr>
        <w:tc>
          <w:tcPr>
            <w:tcW w:w="1504" w:type="dxa"/>
            <w:gridSpan w:val="2"/>
            <w:tcBorders>
              <w:tl2br w:val="nil"/>
              <w:tr2bl w:val="nil"/>
            </w:tcBorders>
            <w:vAlign w:val="center"/>
          </w:tcPr>
          <w:p w14:paraId="04B8C04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6F72177F">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23"/>
                <w:sz w:val="24"/>
                <w:szCs w:val="21"/>
              </w:rPr>
              <w:t>（</w:t>
            </w:r>
            <w:r>
              <w:rPr>
                <w:rFonts w:hint="eastAsia" w:ascii="华文中宋" w:hAnsi="华文中宋" w:eastAsia="华文中宋"/>
                <w:color w:val="000000"/>
                <w:spacing w:val="-23"/>
                <w:sz w:val="22"/>
                <w:szCs w:val="21"/>
              </w:rPr>
              <w:t>名称和版次）</w:t>
            </w:r>
          </w:p>
        </w:tc>
        <w:tc>
          <w:tcPr>
            <w:tcW w:w="3216" w:type="dxa"/>
            <w:gridSpan w:val="3"/>
            <w:tcBorders>
              <w:tl2br w:val="nil"/>
              <w:tr2bl w:val="nil"/>
            </w:tcBorders>
            <w:vAlign w:val="center"/>
          </w:tcPr>
          <w:p w14:paraId="06FC5C4D">
            <w:pPr>
              <w:spacing w:line="260" w:lineRule="exact"/>
              <w:rPr>
                <w:rFonts w:ascii="方正仿宋_GB2312" w:hAnsi="仿宋"/>
                <w:color w:val="000000"/>
                <w:szCs w:val="21"/>
              </w:rPr>
            </w:pPr>
            <w:r>
              <w:rPr>
                <w:rFonts w:hint="eastAsia" w:ascii="仿宋" w:hAnsi="仿宋" w:eastAsia="仿宋" w:cs="仿宋"/>
                <w:color w:val="000000"/>
                <w:sz w:val="21"/>
                <w:szCs w:val="15"/>
              </w:rPr>
              <w:t>《人民法院报》一版</w:t>
            </w:r>
          </w:p>
        </w:tc>
        <w:tc>
          <w:tcPr>
            <w:tcW w:w="872" w:type="dxa"/>
            <w:tcBorders>
              <w:tl2br w:val="nil"/>
              <w:tr2bl w:val="nil"/>
            </w:tcBorders>
            <w:vAlign w:val="center"/>
          </w:tcPr>
          <w:p w14:paraId="1A6D9E8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发布日期</w:t>
            </w:r>
          </w:p>
        </w:tc>
        <w:tc>
          <w:tcPr>
            <w:tcW w:w="4221" w:type="dxa"/>
            <w:gridSpan w:val="4"/>
            <w:tcBorders>
              <w:tl2br w:val="nil"/>
              <w:tr2bl w:val="nil"/>
            </w:tcBorders>
            <w:vAlign w:val="center"/>
          </w:tcPr>
          <w:p w14:paraId="7A66C554">
            <w:pPr>
              <w:spacing w:line="260" w:lineRule="exact"/>
              <w:rPr>
                <w:rFonts w:ascii="方正仿宋_GB2312" w:hAnsi="仿宋"/>
                <w:color w:val="000000"/>
                <w:szCs w:val="21"/>
              </w:rPr>
            </w:pPr>
            <w:r>
              <w:rPr>
                <w:rFonts w:hint="eastAsia" w:ascii="仿宋" w:hAnsi="仿宋" w:eastAsia="仿宋" w:cs="仿宋"/>
                <w:color w:val="000000"/>
                <w:sz w:val="21"/>
                <w:szCs w:val="15"/>
              </w:rPr>
              <w:t>2025年11月17日至2025年11月30日</w:t>
            </w:r>
          </w:p>
        </w:tc>
      </w:tr>
      <w:tr w14:paraId="6070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1504" w:type="dxa"/>
            <w:gridSpan w:val="2"/>
            <w:tcBorders>
              <w:tl2br w:val="nil"/>
              <w:tr2bl w:val="nil"/>
            </w:tcBorders>
            <w:vAlign w:val="center"/>
          </w:tcPr>
          <w:p w14:paraId="2FC99FA4">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新媒体</w:t>
            </w:r>
            <w:r>
              <w:rPr>
                <w:rFonts w:ascii="华文中宋" w:hAnsi="华文中宋" w:eastAsia="华文中宋"/>
                <w:color w:val="000000"/>
                <w:sz w:val="24"/>
                <w:szCs w:val="21"/>
              </w:rPr>
              <w:t>作品</w:t>
            </w:r>
          </w:p>
          <w:p w14:paraId="32F6A552">
            <w:pPr>
              <w:spacing w:line="320" w:lineRule="exact"/>
              <w:jc w:val="center"/>
              <w:rPr>
                <w:rFonts w:ascii="方正仿宋_GB2312" w:hAnsi="仿宋" w:eastAsia="华文中宋"/>
                <w:color w:val="000000"/>
                <w:szCs w:val="21"/>
              </w:rPr>
            </w:pPr>
            <w:r>
              <w:rPr>
                <w:rFonts w:hint="eastAsia" w:ascii="华文中宋" w:hAnsi="华文中宋" w:eastAsia="华文中宋"/>
                <w:color w:val="000000"/>
                <w:sz w:val="24"/>
                <w:szCs w:val="21"/>
              </w:rPr>
              <w:t>链接</w:t>
            </w:r>
          </w:p>
        </w:tc>
        <w:tc>
          <w:tcPr>
            <w:tcW w:w="5035" w:type="dxa"/>
            <w:gridSpan w:val="5"/>
            <w:tcBorders>
              <w:tl2br w:val="nil"/>
              <w:tr2bl w:val="nil"/>
            </w:tcBorders>
            <w:vAlign w:val="center"/>
          </w:tcPr>
          <w:p w14:paraId="775765B8">
            <w:pPr>
              <w:spacing w:line="260" w:lineRule="exact"/>
              <w:rPr>
                <w:rFonts w:ascii="仿宋" w:hAnsi="仿宋" w:eastAsia="仿宋" w:cs="仿宋"/>
                <w:color w:val="000000"/>
                <w:sz w:val="21"/>
                <w:szCs w:val="15"/>
              </w:rPr>
            </w:pPr>
            <w:r>
              <w:rPr>
                <w:rFonts w:hint="eastAsia" w:ascii="仿宋" w:hAnsi="仿宋" w:eastAsia="仿宋" w:cs="仿宋"/>
                <w:color w:val="000000"/>
                <w:sz w:val="21"/>
                <w:szCs w:val="15"/>
              </w:rPr>
              <w:t>人民法院报</w:t>
            </w:r>
          </w:p>
          <w:p w14:paraId="1F2D01C9">
            <w:pPr>
              <w:spacing w:line="260" w:lineRule="exact"/>
              <w:rPr>
                <w:rFonts w:ascii="仿宋" w:hAnsi="仿宋" w:eastAsia="仿宋" w:cs="仿宋"/>
                <w:color w:val="000000"/>
                <w:sz w:val="21"/>
                <w:szCs w:val="15"/>
              </w:rPr>
            </w:pPr>
            <w:r>
              <w:fldChar w:fldCharType="begin"/>
            </w:r>
            <w:r>
              <w:instrText xml:space="preserve"> HYPERLINK "https://www.rmfyb.com/content/202511/17/article_1001645_1391486186_6355852.html" </w:instrText>
            </w:r>
            <w:r>
              <w:fldChar w:fldCharType="separate"/>
            </w:r>
            <w:r>
              <w:rPr>
                <w:rStyle w:val="9"/>
                <w:rFonts w:hint="eastAsia" w:ascii="仿宋" w:hAnsi="仿宋" w:eastAsia="仿宋" w:cs="仿宋"/>
                <w:sz w:val="21"/>
                <w:szCs w:val="15"/>
              </w:rPr>
              <w:t>https://www.rmfyb.com/content/202511/17/article_1001645_1391486186_6355852.html</w:t>
            </w:r>
            <w:r>
              <w:rPr>
                <w:rStyle w:val="9"/>
                <w:rFonts w:hint="eastAsia" w:ascii="仿宋" w:hAnsi="仿宋" w:eastAsia="仿宋" w:cs="仿宋"/>
                <w:sz w:val="21"/>
                <w:szCs w:val="15"/>
              </w:rPr>
              <w:fldChar w:fldCharType="end"/>
            </w:r>
          </w:p>
          <w:p w14:paraId="7B198BAA">
            <w:pPr>
              <w:spacing w:line="260" w:lineRule="exact"/>
              <w:rPr>
                <w:rFonts w:ascii="仿宋" w:hAnsi="仿宋" w:eastAsia="仿宋" w:cs="仿宋"/>
                <w:color w:val="000000"/>
                <w:sz w:val="21"/>
                <w:szCs w:val="15"/>
              </w:rPr>
            </w:pPr>
            <w:r>
              <w:rPr>
                <w:rFonts w:hint="eastAsia" w:ascii="仿宋" w:hAnsi="仿宋" w:eastAsia="仿宋" w:cs="仿宋"/>
                <w:color w:val="000000"/>
                <w:sz w:val="21"/>
                <w:szCs w:val="15"/>
              </w:rPr>
              <w:t>最高人民法院官方微信公众号</w:t>
            </w:r>
          </w:p>
          <w:p w14:paraId="19AFA8A9">
            <w:pPr>
              <w:spacing w:line="260" w:lineRule="exact"/>
              <w:rPr>
                <w:rFonts w:ascii="仿宋" w:hAnsi="仿宋" w:eastAsia="仿宋" w:cs="仿宋"/>
                <w:color w:val="000000"/>
                <w:sz w:val="21"/>
                <w:szCs w:val="15"/>
              </w:rPr>
            </w:pPr>
            <w:r>
              <w:fldChar w:fldCharType="begin"/>
            </w:r>
            <w:r>
              <w:instrText xml:space="preserve"> HYPERLINK "https://mp.weixin.qq.com/mp/appmsgalbum?__biz=MzA3MjEwNzYzOQ==&amp;action=getalbum&amp;album_id=4275332272884023299&amp;from_msgid=2650851890&amp;from_itemidx=2&amp;nolastread=1&amp;sessionid=-697052257" \l "wechat_redirect" </w:instrText>
            </w:r>
            <w:r>
              <w:fldChar w:fldCharType="separate"/>
            </w:r>
            <w:r>
              <w:rPr>
                <w:rStyle w:val="9"/>
                <w:rFonts w:hint="eastAsia" w:ascii="仿宋" w:hAnsi="仿宋" w:eastAsia="仿宋" w:cs="仿宋"/>
                <w:sz w:val="21"/>
                <w:szCs w:val="15"/>
              </w:rPr>
              <w:t>https://mp.weixin.qq.com/mp/appmsgalbum?__biz=MzA3MjEwNzYzOQ==&amp;action=getalbum&amp;album_id=4275332272884023299&amp;from_msgid=2650851890&amp;from_itemidx=2&amp;nolastread=1&amp;sessionid=-697052257#wechat_redirect</w:t>
            </w:r>
            <w:r>
              <w:rPr>
                <w:rStyle w:val="9"/>
                <w:rFonts w:hint="eastAsia" w:ascii="仿宋" w:hAnsi="仿宋" w:eastAsia="仿宋" w:cs="仿宋"/>
                <w:sz w:val="21"/>
                <w:szCs w:val="15"/>
              </w:rPr>
              <w:fldChar w:fldCharType="end"/>
            </w:r>
          </w:p>
          <w:p w14:paraId="477D56C6">
            <w:pPr>
              <w:spacing w:line="260" w:lineRule="exact"/>
              <w:rPr>
                <w:rFonts w:ascii="仿宋" w:hAnsi="仿宋" w:eastAsia="仿宋" w:cs="仿宋"/>
                <w:color w:val="000000"/>
                <w:sz w:val="21"/>
                <w:szCs w:val="15"/>
              </w:rPr>
            </w:pPr>
          </w:p>
          <w:p w14:paraId="453A91D6">
            <w:pPr>
              <w:spacing w:line="260" w:lineRule="exact"/>
              <w:rPr>
                <w:rFonts w:ascii="仿宋" w:hAnsi="仿宋" w:eastAsia="仿宋" w:cs="仿宋"/>
                <w:color w:val="000000"/>
                <w:sz w:val="21"/>
                <w:szCs w:val="15"/>
              </w:rPr>
            </w:pPr>
            <w:r>
              <w:rPr>
                <w:rFonts w:hint="eastAsia" w:ascii="仿宋" w:hAnsi="仿宋" w:eastAsia="仿宋" w:cs="仿宋"/>
                <w:color w:val="000000"/>
                <w:sz w:val="21"/>
                <w:szCs w:val="15"/>
              </w:rPr>
              <w:t>3件代表作新媒体作品网址</w:t>
            </w:r>
          </w:p>
          <w:p w14:paraId="11435DC3">
            <w:pPr>
              <w:spacing w:line="260" w:lineRule="exact"/>
              <w:rPr>
                <w:rFonts w:ascii="仿宋" w:hAnsi="仿宋" w:eastAsia="仿宋" w:cs="仿宋"/>
                <w:color w:val="000000"/>
                <w:sz w:val="21"/>
                <w:szCs w:val="15"/>
              </w:rPr>
            </w:pPr>
            <w:r>
              <w:rPr>
                <w:rFonts w:hint="eastAsia" w:ascii="仿宋" w:hAnsi="仿宋" w:eastAsia="仿宋" w:cs="仿宋"/>
                <w:color w:val="000000"/>
                <w:sz w:val="21"/>
                <w:szCs w:val="15"/>
              </w:rPr>
              <w:t>劳动者说：公正</w:t>
            </w:r>
          </w:p>
          <w:p w14:paraId="679CD8F1">
            <w:pPr>
              <w:spacing w:line="260" w:lineRule="exact"/>
              <w:rPr>
                <w:rFonts w:ascii="仿宋" w:hAnsi="仿宋" w:eastAsia="仿宋" w:cs="仿宋"/>
                <w:color w:val="000000"/>
                <w:sz w:val="21"/>
                <w:szCs w:val="15"/>
              </w:rPr>
            </w:pPr>
            <w:r>
              <w:fldChar w:fldCharType="begin"/>
            </w:r>
            <w:r>
              <w:instrText xml:space="preserve"> HYPERLINK "https://mp.weixin.qq.com/s/yoPo7iT8t091qraMr33fxQ" </w:instrText>
            </w:r>
            <w:r>
              <w:fldChar w:fldCharType="separate"/>
            </w:r>
            <w:r>
              <w:rPr>
                <w:rStyle w:val="9"/>
                <w:rFonts w:ascii="仿宋" w:hAnsi="仿宋" w:eastAsia="仿宋" w:cs="仿宋"/>
                <w:sz w:val="21"/>
                <w:szCs w:val="15"/>
              </w:rPr>
              <w:t>https://mp.weixin.qq.com/s/yoPo7iT8t091qraMr33fxQ</w:t>
            </w:r>
            <w:r>
              <w:rPr>
                <w:rStyle w:val="9"/>
                <w:rFonts w:ascii="仿宋" w:hAnsi="仿宋" w:eastAsia="仿宋" w:cs="仿宋"/>
                <w:sz w:val="21"/>
                <w:szCs w:val="15"/>
              </w:rPr>
              <w:fldChar w:fldCharType="end"/>
            </w:r>
          </w:p>
          <w:p w14:paraId="128BDCBE">
            <w:pPr>
              <w:spacing w:line="260" w:lineRule="exact"/>
              <w:rPr>
                <w:rFonts w:ascii="仿宋" w:hAnsi="仿宋" w:eastAsia="仿宋" w:cs="仿宋"/>
                <w:color w:val="000000"/>
                <w:sz w:val="21"/>
                <w:szCs w:val="15"/>
              </w:rPr>
            </w:pPr>
          </w:p>
          <w:p w14:paraId="10AA1AA9">
            <w:pPr>
              <w:spacing w:line="260" w:lineRule="exact"/>
              <w:rPr>
                <w:rFonts w:ascii="仿宋" w:hAnsi="仿宋" w:eastAsia="仿宋" w:cs="仿宋"/>
                <w:color w:val="000000"/>
                <w:sz w:val="21"/>
                <w:szCs w:val="15"/>
              </w:rPr>
            </w:pPr>
            <w:r>
              <w:rPr>
                <w:rFonts w:hint="eastAsia" w:ascii="仿宋" w:hAnsi="仿宋" w:eastAsia="仿宋" w:cs="仿宋"/>
                <w:color w:val="000000"/>
                <w:sz w:val="21"/>
                <w:szCs w:val="15"/>
              </w:rPr>
              <w:t>老年人说：安心</w:t>
            </w:r>
          </w:p>
          <w:p w14:paraId="225B0B53">
            <w:pPr>
              <w:spacing w:line="260" w:lineRule="exact"/>
              <w:rPr>
                <w:rFonts w:ascii="仿宋" w:hAnsi="仿宋" w:eastAsia="仿宋" w:cs="仿宋"/>
                <w:color w:val="000000"/>
                <w:sz w:val="21"/>
                <w:szCs w:val="15"/>
              </w:rPr>
            </w:pPr>
            <w:r>
              <w:fldChar w:fldCharType="begin"/>
            </w:r>
            <w:r>
              <w:instrText xml:space="preserve"> HYPERLINK "https://mp.weixin.qq.com/s/DYjgxnyeN1XRy_nNbaldEg" </w:instrText>
            </w:r>
            <w:r>
              <w:fldChar w:fldCharType="separate"/>
            </w:r>
            <w:r>
              <w:rPr>
                <w:rStyle w:val="9"/>
                <w:rFonts w:ascii="仿宋" w:hAnsi="仿宋" w:eastAsia="仿宋" w:cs="仿宋"/>
                <w:sz w:val="21"/>
                <w:szCs w:val="15"/>
              </w:rPr>
              <w:t>https://mp.weixin.qq.com/s/DYjgxnyeN1XRy_nNbaldEg</w:t>
            </w:r>
            <w:r>
              <w:rPr>
                <w:rStyle w:val="9"/>
                <w:rFonts w:ascii="仿宋" w:hAnsi="仿宋" w:eastAsia="仿宋" w:cs="仿宋"/>
                <w:sz w:val="21"/>
                <w:szCs w:val="15"/>
              </w:rPr>
              <w:fldChar w:fldCharType="end"/>
            </w:r>
          </w:p>
          <w:p w14:paraId="27ACF726">
            <w:pPr>
              <w:spacing w:line="260" w:lineRule="exact"/>
              <w:rPr>
                <w:rFonts w:ascii="仿宋" w:hAnsi="仿宋" w:eastAsia="仿宋" w:cs="仿宋"/>
                <w:color w:val="000000"/>
                <w:sz w:val="21"/>
                <w:szCs w:val="15"/>
              </w:rPr>
            </w:pPr>
          </w:p>
          <w:p w14:paraId="634E3E30">
            <w:pPr>
              <w:spacing w:line="260" w:lineRule="exact"/>
              <w:rPr>
                <w:rFonts w:ascii="仿宋" w:hAnsi="仿宋" w:eastAsia="仿宋" w:cs="仿宋"/>
                <w:color w:val="000000"/>
                <w:sz w:val="21"/>
                <w:szCs w:val="15"/>
              </w:rPr>
            </w:pPr>
            <w:r>
              <w:rPr>
                <w:rFonts w:hint="eastAsia" w:ascii="仿宋" w:hAnsi="仿宋" w:eastAsia="仿宋" w:cs="仿宋"/>
                <w:color w:val="000000"/>
                <w:sz w:val="21"/>
                <w:szCs w:val="15"/>
              </w:rPr>
              <w:t>未成年人说:安全</w:t>
            </w:r>
          </w:p>
          <w:p w14:paraId="1D2F1D20">
            <w:pPr>
              <w:spacing w:line="260" w:lineRule="exact"/>
              <w:rPr>
                <w:rFonts w:ascii="仿宋" w:hAnsi="仿宋" w:eastAsia="仿宋" w:cs="仿宋"/>
                <w:color w:val="000000"/>
                <w:sz w:val="21"/>
                <w:szCs w:val="15"/>
              </w:rPr>
            </w:pPr>
            <w:r>
              <w:fldChar w:fldCharType="begin"/>
            </w:r>
            <w:r>
              <w:instrText xml:space="preserve"> HYPERLINK "https://mp.weixin.qq.com/s/BIV9lBQU3cU8yZrSx0pUEw" </w:instrText>
            </w:r>
            <w:r>
              <w:fldChar w:fldCharType="separate"/>
            </w:r>
            <w:r>
              <w:rPr>
                <w:rStyle w:val="9"/>
                <w:rFonts w:ascii="仿宋" w:hAnsi="仿宋" w:eastAsia="仿宋" w:cs="仿宋"/>
                <w:sz w:val="21"/>
                <w:szCs w:val="15"/>
              </w:rPr>
              <w:t>https://mp.weixin.qq.com/s/BIV9lBQU3cU8yZrSx0pUEw</w:t>
            </w:r>
            <w:r>
              <w:rPr>
                <w:rStyle w:val="9"/>
                <w:rFonts w:ascii="仿宋" w:hAnsi="仿宋" w:eastAsia="仿宋" w:cs="仿宋"/>
                <w:sz w:val="21"/>
                <w:szCs w:val="15"/>
              </w:rPr>
              <w:fldChar w:fldCharType="end"/>
            </w:r>
          </w:p>
          <w:p w14:paraId="78E7ED31">
            <w:pPr>
              <w:spacing w:line="260" w:lineRule="exact"/>
              <w:rPr>
                <w:rFonts w:ascii="仿宋" w:hAnsi="仿宋" w:eastAsia="仿宋" w:cs="仿宋"/>
                <w:color w:val="000000"/>
                <w:sz w:val="21"/>
                <w:szCs w:val="15"/>
              </w:rPr>
            </w:pPr>
          </w:p>
        </w:tc>
        <w:tc>
          <w:tcPr>
            <w:tcW w:w="1742" w:type="dxa"/>
            <w:gridSpan w:val="2"/>
            <w:tcBorders>
              <w:tl2br w:val="nil"/>
              <w:tr2bl w:val="nil"/>
            </w:tcBorders>
            <w:vAlign w:val="center"/>
          </w:tcPr>
          <w:p w14:paraId="79A0CB2B">
            <w:pPr>
              <w:spacing w:line="320" w:lineRule="exact"/>
              <w:jc w:val="center"/>
              <w:rPr>
                <w:rFonts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748372CC">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532" w:type="dxa"/>
            <w:tcBorders>
              <w:tl2br w:val="nil"/>
              <w:tr2bl w:val="nil"/>
            </w:tcBorders>
            <w:vAlign w:val="center"/>
          </w:tcPr>
          <w:p w14:paraId="3B30F695">
            <w:pPr>
              <w:spacing w:line="260" w:lineRule="exact"/>
              <w:rPr>
                <w:rFonts w:ascii="华文中宋" w:hAnsi="华文中宋" w:eastAsia="华文中宋"/>
                <w:color w:val="000000"/>
                <w:sz w:val="28"/>
              </w:rPr>
            </w:pPr>
            <w:r>
              <w:rPr>
                <w:rFonts w:hint="eastAsia" w:ascii="华文中宋" w:hAnsi="华文中宋" w:eastAsia="华文中宋"/>
                <w:color w:val="000000"/>
                <w:sz w:val="28"/>
              </w:rPr>
              <w:t>否</w:t>
            </w:r>
          </w:p>
        </w:tc>
      </w:tr>
      <w:tr w14:paraId="6D9FA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trPr>
        <w:tc>
          <w:tcPr>
            <w:tcW w:w="992" w:type="dxa"/>
            <w:tcBorders>
              <w:tl2br w:val="nil"/>
              <w:tr2bl w:val="nil"/>
            </w:tcBorders>
            <w:vAlign w:val="center"/>
          </w:tcPr>
          <w:p w14:paraId="3869C97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w:t>
            </w:r>
          </w:p>
          <w:p w14:paraId="4D61922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w:t>
            </w:r>
          </w:p>
          <w:p w14:paraId="33317C9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w:t>
            </w:r>
          </w:p>
          <w:p w14:paraId="55AC629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w:t>
            </w:r>
          </w:p>
        </w:tc>
        <w:tc>
          <w:tcPr>
            <w:tcW w:w="8821" w:type="dxa"/>
            <w:gridSpan w:val="9"/>
            <w:tcBorders>
              <w:tl2br w:val="nil"/>
              <w:tr2bl w:val="nil"/>
            </w:tcBorders>
            <w:vAlign w:val="center"/>
          </w:tcPr>
          <w:p w14:paraId="6DEE3CAF">
            <w:pPr>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rPr>
              <w:t>2</w:t>
            </w:r>
            <w:r>
              <w:rPr>
                <w:rFonts w:ascii="仿宋" w:hAnsi="仿宋" w:eastAsia="仿宋" w:cs="仿宋"/>
                <w:color w:val="000000"/>
                <w:sz w:val="21"/>
                <w:szCs w:val="21"/>
              </w:rPr>
              <w:t>025</w:t>
            </w:r>
            <w:r>
              <w:rPr>
                <w:rFonts w:hint="eastAsia" w:ascii="仿宋" w:hAnsi="仿宋" w:eastAsia="仿宋" w:cs="仿宋"/>
                <w:color w:val="000000"/>
                <w:sz w:val="21"/>
                <w:szCs w:val="21"/>
              </w:rPr>
              <w:t>年，适逢习近平法治思想提出五周年。五年来，法治如何深刻改变社会生活？公平正义如何真正走进百姓心间？为回答这一时代命题，人民法院新闻传媒总社策划推出融媒体报道。该报道紧扣习近平法治思想“十一个坚持”核心要义，从群众最关心、最直接、最现实的法治需求出发，选取基层治理、民生保障、营商环境、未成年人保护等11个重点领域，系统展现习近平法治思想在神州大地的生动实践。报道于中央全面依法治国工作会议召开前后，在《人民法院报》头版及新媒体平台推出。</w:t>
            </w:r>
          </w:p>
          <w:p w14:paraId="65284663">
            <w:pPr>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rPr>
              <w:t>采写过程中，5</w:t>
            </w:r>
            <w:r>
              <w:rPr>
                <w:rFonts w:ascii="仿宋" w:hAnsi="仿宋" w:eastAsia="仿宋" w:cs="仿宋"/>
                <w:color w:val="000000"/>
                <w:sz w:val="21"/>
                <w:szCs w:val="21"/>
              </w:rPr>
              <w:t>0</w:t>
            </w:r>
            <w:r>
              <w:rPr>
                <w:rFonts w:hint="eastAsia" w:ascii="仿宋" w:hAnsi="仿宋" w:eastAsia="仿宋" w:cs="仿宋"/>
                <w:color w:val="000000"/>
                <w:sz w:val="21"/>
                <w:szCs w:val="21"/>
              </w:rPr>
              <w:t>余名记者组成1</w:t>
            </w:r>
            <w:r>
              <w:rPr>
                <w:rFonts w:ascii="仿宋" w:hAnsi="仿宋" w:eastAsia="仿宋" w:cs="仿宋"/>
                <w:color w:val="000000"/>
                <w:sz w:val="21"/>
                <w:szCs w:val="21"/>
              </w:rPr>
              <w:t>1个融媒团队，</w:t>
            </w:r>
            <w:r>
              <w:rPr>
                <w:rFonts w:hint="eastAsia" w:ascii="仿宋" w:hAnsi="仿宋" w:eastAsia="仿宋" w:cs="仿宋"/>
                <w:color w:val="000000"/>
                <w:sz w:val="21"/>
                <w:szCs w:val="21"/>
              </w:rPr>
              <w:t>分赴江苏、山东、浙江、湖南、上海、福建、吉林、江西多地，走近创新者、企业家、新就业形态劳动者、农民、妇女、未成年人、老年人等群体，倾听他们的经历与感受，讲述习近平法治思想给人民群众生活带来的深刻改变。</w:t>
            </w:r>
          </w:p>
          <w:p w14:paraId="755233F1">
            <w:pPr>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rPr>
              <w:t>报道实现了传统媒体与新媒体深度融合，综合运用图文、短视频、小通讯等形态。全网累计阅读量突破1959万次。：“司法暖阳照农家，孩子笑容比蜜甜”“法律护航营商环境，外企吃下定心丸”“法治保障预付卡安全，消费者更安心”。朴实的话语映射出群众法治获得感，也雄辩证明：习近平法治思想具有强大的真理力量、独特的时代价值和深厚的实践伟力。</w:t>
            </w:r>
          </w:p>
        </w:tc>
      </w:tr>
      <w:tr w14:paraId="05D0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7" w:hRule="exact"/>
        </w:trPr>
        <w:tc>
          <w:tcPr>
            <w:tcW w:w="992" w:type="dxa"/>
            <w:vMerge w:val="restart"/>
            <w:tcBorders>
              <w:tl2br w:val="nil"/>
              <w:tr2bl w:val="nil"/>
            </w:tcBorders>
            <w:vAlign w:val="center"/>
          </w:tcPr>
          <w:p w14:paraId="7BFC70B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0F6B8EA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1A867DF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0EFA37B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00" w:type="dxa"/>
            <w:gridSpan w:val="2"/>
            <w:tcBorders>
              <w:tl2br w:val="nil"/>
              <w:tr2bl w:val="nil"/>
            </w:tcBorders>
            <w:vAlign w:val="center"/>
          </w:tcPr>
          <w:p w14:paraId="0B930050">
            <w:pPr>
              <w:jc w:val="center"/>
              <w:rPr>
                <w:rFonts w:ascii="楷体" w:hAnsi="楷体" w:eastAsia="楷体" w:cs="楷体"/>
                <w:b/>
                <w:bCs/>
                <w:color w:val="000000"/>
                <w:sz w:val="24"/>
                <w:szCs w:val="18"/>
              </w:rPr>
            </w:pPr>
            <w:r>
              <w:rPr>
                <w:rFonts w:hint="eastAsia" w:ascii="楷体" w:hAnsi="楷体" w:eastAsia="楷体" w:cs="楷体"/>
                <w:b/>
                <w:bCs/>
                <w:color w:val="000000"/>
                <w:spacing w:val="-10"/>
                <w:sz w:val="24"/>
                <w:szCs w:val="18"/>
              </w:rPr>
              <w:t>全网传播量最高</w:t>
            </w:r>
            <w:r>
              <w:rPr>
                <w:rFonts w:hint="eastAsia" w:ascii="楷体" w:hAnsi="楷体" w:eastAsia="楷体" w:cs="楷体"/>
                <w:b/>
                <w:bCs/>
                <w:color w:val="000000"/>
                <w:sz w:val="24"/>
                <w:szCs w:val="18"/>
              </w:rPr>
              <w:t>平台</w:t>
            </w:r>
          </w:p>
          <w:p w14:paraId="436EEDCF">
            <w:pPr>
              <w:jc w:val="center"/>
              <w:rPr>
                <w:rFonts w:ascii="楷体" w:hAnsi="楷体" w:eastAsia="楷体" w:cs="楷体"/>
                <w:b/>
                <w:bCs/>
                <w:color w:val="000000"/>
                <w:sz w:val="24"/>
                <w:szCs w:val="18"/>
              </w:rPr>
            </w:pPr>
            <w:r>
              <w:rPr>
                <w:rFonts w:hint="eastAsia" w:ascii="楷体" w:hAnsi="楷体" w:eastAsia="楷体" w:cs="楷体"/>
                <w:b/>
                <w:bCs/>
                <w:color w:val="000000"/>
                <w:sz w:val="24"/>
                <w:szCs w:val="18"/>
              </w:rPr>
              <w:t>发布链接</w:t>
            </w:r>
          </w:p>
        </w:tc>
        <w:tc>
          <w:tcPr>
            <w:tcW w:w="7421" w:type="dxa"/>
            <w:gridSpan w:val="7"/>
            <w:tcBorders>
              <w:tl2br w:val="nil"/>
              <w:tr2bl w:val="nil"/>
            </w:tcBorders>
            <w:vAlign w:val="center"/>
          </w:tcPr>
          <w:p w14:paraId="6757C6E5">
            <w:pPr>
              <w:spacing w:line="280" w:lineRule="exact"/>
              <w:rPr>
                <w:rFonts w:ascii="仿宋" w:hAnsi="仿宋" w:eastAsia="仿宋" w:cs="仿宋"/>
                <w:color w:val="000000"/>
                <w:spacing w:val="-6"/>
                <w:sz w:val="21"/>
                <w:szCs w:val="21"/>
                <w:lang w:bidi="ar"/>
              </w:rPr>
            </w:pPr>
            <w:r>
              <w:rPr>
                <w:rFonts w:hint="eastAsia" w:ascii="仿宋" w:hAnsi="仿宋" w:eastAsia="仿宋" w:cs="仿宋"/>
                <w:color w:val="000000"/>
                <w:spacing w:val="-6"/>
                <w:sz w:val="21"/>
                <w:szCs w:val="21"/>
                <w:lang w:bidi="ar"/>
              </w:rPr>
              <w:t>最高人民法院微信公众号</w:t>
            </w:r>
          </w:p>
          <w:p w14:paraId="10EAC8E2">
            <w:pPr>
              <w:spacing w:line="280" w:lineRule="exact"/>
              <w:rPr>
                <w:rFonts w:ascii="仿宋" w:hAnsi="仿宋" w:eastAsia="仿宋" w:cs="仿宋"/>
                <w:color w:val="000000"/>
                <w:spacing w:val="-6"/>
                <w:sz w:val="21"/>
                <w:szCs w:val="21"/>
                <w:lang w:bidi="ar"/>
              </w:rPr>
            </w:pPr>
            <w:r>
              <w:fldChar w:fldCharType="begin"/>
            </w:r>
            <w:r>
              <w:instrText xml:space="preserve"> HYPERLINK "https://mp.weixin.qq.com/mp/appmsgalbum?action=getalbum&amp;__biz=MzA3MjEwNzYzOQ==&amp;scene=1&amp;album_id=4275330363368407044&amp;count=3" \l "wechat_redirect" </w:instrText>
            </w:r>
            <w:r>
              <w:fldChar w:fldCharType="separate"/>
            </w:r>
            <w:r>
              <w:rPr>
                <w:rStyle w:val="9"/>
                <w:rFonts w:ascii="仿宋" w:hAnsi="仿宋" w:eastAsia="仿宋" w:cs="仿宋"/>
                <w:spacing w:val="-6"/>
                <w:sz w:val="21"/>
                <w:szCs w:val="21"/>
                <w:lang w:bidi="ar"/>
              </w:rPr>
              <w:t>https://mp.weixin.qq.com/mp/appmsgalbum?action=getalbum&amp;__biz=MzA3MjEwNzYzOQ==&amp;scene=1&amp;album_id=4275330363368407044&amp;count=3#wechat_redirect</w:t>
            </w:r>
            <w:r>
              <w:rPr>
                <w:rStyle w:val="9"/>
                <w:rFonts w:ascii="仿宋" w:hAnsi="仿宋" w:eastAsia="仿宋" w:cs="仿宋"/>
                <w:spacing w:val="-6"/>
                <w:sz w:val="21"/>
                <w:szCs w:val="21"/>
                <w:lang w:bidi="ar"/>
              </w:rPr>
              <w:fldChar w:fldCharType="end"/>
            </w:r>
          </w:p>
        </w:tc>
      </w:tr>
      <w:tr w14:paraId="5E561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992" w:type="dxa"/>
            <w:vMerge w:val="continue"/>
            <w:tcBorders>
              <w:tl2br w:val="nil"/>
              <w:tr2bl w:val="nil"/>
            </w:tcBorders>
            <w:vAlign w:val="center"/>
          </w:tcPr>
          <w:p w14:paraId="40CAB92D">
            <w:pPr>
              <w:spacing w:line="320" w:lineRule="exact"/>
              <w:jc w:val="center"/>
              <w:rPr>
                <w:rFonts w:ascii="华文中宋" w:hAnsi="华文中宋" w:eastAsia="华文中宋"/>
                <w:color w:val="000000"/>
                <w:sz w:val="28"/>
              </w:rPr>
            </w:pPr>
          </w:p>
        </w:tc>
        <w:tc>
          <w:tcPr>
            <w:tcW w:w="1400" w:type="dxa"/>
            <w:gridSpan w:val="2"/>
            <w:tcBorders>
              <w:tl2br w:val="nil"/>
              <w:tr2bl w:val="nil"/>
            </w:tcBorders>
            <w:shd w:val="clear" w:color="auto" w:fill="auto"/>
            <w:vAlign w:val="center"/>
          </w:tcPr>
          <w:p w14:paraId="359C1F04">
            <w:pPr>
              <w:spacing w:line="240" w:lineRule="exact"/>
              <w:jc w:val="center"/>
              <w:rPr>
                <w:rFonts w:ascii="楷体" w:hAnsi="楷体" w:eastAsia="楷体" w:cs="楷体"/>
                <w:b/>
                <w:bCs/>
                <w:color w:val="000000"/>
                <w:sz w:val="21"/>
                <w:szCs w:val="21"/>
              </w:rPr>
            </w:pPr>
            <w:r>
              <w:rPr>
                <w:rFonts w:hint="eastAsia" w:ascii="楷体" w:hAnsi="楷体" w:eastAsia="楷体" w:cs="楷体"/>
                <w:b/>
                <w:bCs/>
                <w:color w:val="000000"/>
                <w:sz w:val="21"/>
                <w:szCs w:val="21"/>
              </w:rPr>
              <w:t>该平台</w:t>
            </w:r>
          </w:p>
          <w:p w14:paraId="0CD586AA">
            <w:pPr>
              <w:spacing w:line="240" w:lineRule="exact"/>
              <w:jc w:val="center"/>
              <w:rPr>
                <w:rFonts w:ascii="仿宋" w:hAnsi="仿宋" w:eastAsia="楷体"/>
                <w:color w:val="000000"/>
                <w:sz w:val="21"/>
                <w:szCs w:val="21"/>
              </w:rPr>
            </w:pPr>
            <w:r>
              <w:rPr>
                <w:rFonts w:hint="eastAsia" w:ascii="楷体" w:hAnsi="楷体" w:eastAsia="楷体" w:cs="楷体"/>
                <w:b/>
                <w:bCs/>
                <w:color w:val="000000"/>
                <w:sz w:val="21"/>
                <w:szCs w:val="21"/>
              </w:rPr>
              <w:t>传播量</w:t>
            </w:r>
          </w:p>
        </w:tc>
        <w:tc>
          <w:tcPr>
            <w:tcW w:w="1323" w:type="dxa"/>
            <w:tcBorders>
              <w:tl2br w:val="nil"/>
              <w:tr2bl w:val="nil"/>
            </w:tcBorders>
            <w:shd w:val="clear" w:color="auto" w:fill="auto"/>
            <w:vAlign w:val="center"/>
          </w:tcPr>
          <w:p w14:paraId="769BF1DC">
            <w:pPr>
              <w:spacing w:line="240" w:lineRule="exact"/>
              <w:rPr>
                <w:rFonts w:ascii="仿宋" w:hAnsi="仿宋" w:eastAsia="仿宋"/>
                <w:color w:val="000000"/>
                <w:sz w:val="21"/>
                <w:szCs w:val="21"/>
              </w:rPr>
            </w:pPr>
            <w:r>
              <w:rPr>
                <w:rFonts w:hint="eastAsia" w:ascii="仿宋" w:hAnsi="仿宋" w:eastAsia="仿宋"/>
                <w:color w:val="000000"/>
                <w:sz w:val="21"/>
                <w:szCs w:val="21"/>
              </w:rPr>
              <w:t>2</w:t>
            </w:r>
            <w:r>
              <w:rPr>
                <w:rFonts w:ascii="仿宋" w:hAnsi="仿宋" w:eastAsia="仿宋"/>
                <w:color w:val="000000"/>
                <w:sz w:val="21"/>
                <w:szCs w:val="21"/>
              </w:rPr>
              <w:t>0</w:t>
            </w:r>
            <w:r>
              <w:rPr>
                <w:rFonts w:hint="eastAsia" w:ascii="仿宋" w:hAnsi="仿宋" w:eastAsia="仿宋"/>
                <w:color w:val="000000"/>
                <w:sz w:val="21"/>
                <w:szCs w:val="21"/>
              </w:rPr>
              <w:t>万</w:t>
            </w:r>
          </w:p>
        </w:tc>
        <w:tc>
          <w:tcPr>
            <w:tcW w:w="1005" w:type="dxa"/>
            <w:tcBorders>
              <w:tl2br w:val="nil"/>
              <w:tr2bl w:val="nil"/>
            </w:tcBorders>
            <w:shd w:val="clear" w:color="auto" w:fill="auto"/>
            <w:vAlign w:val="center"/>
          </w:tcPr>
          <w:p w14:paraId="40B3F7F4">
            <w:pPr>
              <w:spacing w:line="240" w:lineRule="exact"/>
              <w:jc w:val="center"/>
              <w:rPr>
                <w:rFonts w:ascii="楷体" w:hAnsi="楷体" w:eastAsia="楷体" w:cs="楷体"/>
                <w:b/>
                <w:bCs/>
                <w:color w:val="000000"/>
                <w:sz w:val="21"/>
                <w:szCs w:val="21"/>
              </w:rPr>
            </w:pPr>
            <w:r>
              <w:rPr>
                <w:rFonts w:hint="eastAsia" w:ascii="楷体" w:hAnsi="楷体" w:eastAsia="楷体" w:cs="楷体"/>
                <w:b/>
                <w:bCs/>
                <w:color w:val="000000"/>
                <w:sz w:val="21"/>
                <w:szCs w:val="21"/>
              </w:rPr>
              <w:t>该平台</w:t>
            </w:r>
          </w:p>
          <w:p w14:paraId="579A7769">
            <w:pPr>
              <w:spacing w:line="240" w:lineRule="exact"/>
              <w:jc w:val="center"/>
              <w:rPr>
                <w:rFonts w:ascii="仿宋" w:hAnsi="仿宋" w:eastAsia="仿宋"/>
                <w:color w:val="000000"/>
                <w:sz w:val="21"/>
                <w:szCs w:val="21"/>
              </w:rPr>
            </w:pPr>
            <w:r>
              <w:rPr>
                <w:rFonts w:hint="eastAsia" w:ascii="楷体" w:hAnsi="楷体" w:eastAsia="楷体" w:cs="楷体"/>
                <w:b/>
                <w:bCs/>
                <w:color w:val="000000"/>
                <w:sz w:val="21"/>
                <w:szCs w:val="21"/>
              </w:rPr>
              <w:t>互动量</w:t>
            </w:r>
          </w:p>
        </w:tc>
        <w:tc>
          <w:tcPr>
            <w:tcW w:w="2439" w:type="dxa"/>
            <w:gridSpan w:val="3"/>
            <w:tcBorders>
              <w:tl2br w:val="nil"/>
              <w:tr2bl w:val="nil"/>
            </w:tcBorders>
            <w:vAlign w:val="center"/>
          </w:tcPr>
          <w:p w14:paraId="5BE3E5F6">
            <w:pPr>
              <w:spacing w:line="240" w:lineRule="exact"/>
              <w:rPr>
                <w:rFonts w:ascii="仿宋" w:hAnsi="仿宋" w:eastAsia="仿宋"/>
                <w:color w:val="000000"/>
                <w:sz w:val="21"/>
                <w:szCs w:val="21"/>
              </w:rPr>
            </w:pPr>
            <w:r>
              <w:rPr>
                <w:rFonts w:hint="eastAsia" w:ascii="仿宋" w:hAnsi="仿宋" w:eastAsia="仿宋"/>
                <w:color w:val="000000"/>
                <w:sz w:val="21"/>
                <w:szCs w:val="21"/>
              </w:rPr>
              <w:t>1</w:t>
            </w:r>
            <w:r>
              <w:rPr>
                <w:rFonts w:ascii="仿宋" w:hAnsi="仿宋" w:eastAsia="仿宋"/>
                <w:color w:val="000000"/>
                <w:sz w:val="21"/>
                <w:szCs w:val="21"/>
              </w:rPr>
              <w:t>.1</w:t>
            </w:r>
            <w:r>
              <w:rPr>
                <w:rFonts w:hint="eastAsia" w:ascii="仿宋" w:hAnsi="仿宋" w:eastAsia="仿宋"/>
                <w:color w:val="000000"/>
                <w:sz w:val="21"/>
                <w:szCs w:val="21"/>
              </w:rPr>
              <w:t>万</w:t>
            </w:r>
          </w:p>
        </w:tc>
        <w:tc>
          <w:tcPr>
            <w:tcW w:w="1122" w:type="dxa"/>
            <w:tcBorders>
              <w:tl2br w:val="nil"/>
              <w:tr2bl w:val="nil"/>
            </w:tcBorders>
            <w:vAlign w:val="center"/>
          </w:tcPr>
          <w:p w14:paraId="50FA0102">
            <w:pPr>
              <w:spacing w:line="240" w:lineRule="exact"/>
              <w:rPr>
                <w:rFonts w:ascii="仿宋" w:hAnsi="仿宋" w:eastAsia="仿宋"/>
                <w:color w:val="000000"/>
                <w:sz w:val="21"/>
                <w:szCs w:val="21"/>
              </w:rPr>
            </w:pPr>
            <w:r>
              <w:rPr>
                <w:rFonts w:hint="eastAsia" w:ascii="楷体" w:hAnsi="楷体" w:eastAsia="楷体" w:cs="楷体"/>
                <w:b/>
                <w:bCs/>
                <w:color w:val="000000"/>
                <w:sz w:val="21"/>
                <w:szCs w:val="21"/>
              </w:rPr>
              <w:t>全网总传播量（万）</w:t>
            </w:r>
          </w:p>
        </w:tc>
        <w:tc>
          <w:tcPr>
            <w:tcW w:w="1532" w:type="dxa"/>
            <w:tcBorders>
              <w:tl2br w:val="nil"/>
              <w:tr2bl w:val="nil"/>
            </w:tcBorders>
            <w:vAlign w:val="center"/>
          </w:tcPr>
          <w:p w14:paraId="03DD5D6F">
            <w:pPr>
              <w:spacing w:line="240" w:lineRule="exact"/>
              <w:rPr>
                <w:rFonts w:ascii="仿宋" w:hAnsi="仿宋" w:eastAsia="仿宋"/>
                <w:color w:val="000000"/>
                <w:sz w:val="21"/>
                <w:szCs w:val="21"/>
              </w:rPr>
            </w:pPr>
            <w:r>
              <w:rPr>
                <w:rFonts w:hint="eastAsia" w:ascii="仿宋" w:hAnsi="仿宋" w:eastAsia="仿宋"/>
                <w:color w:val="000000"/>
                <w:sz w:val="21"/>
                <w:szCs w:val="21"/>
              </w:rPr>
              <w:t>1959.68万</w:t>
            </w:r>
          </w:p>
        </w:tc>
      </w:tr>
      <w:tr w14:paraId="06510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2" w:hRule="exact"/>
        </w:trPr>
        <w:tc>
          <w:tcPr>
            <w:tcW w:w="992" w:type="dxa"/>
            <w:tcBorders>
              <w:tl2br w:val="nil"/>
              <w:tr2bl w:val="nil"/>
            </w:tcBorders>
            <w:vAlign w:val="center"/>
          </w:tcPr>
          <w:p w14:paraId="7C530D91">
            <w:pPr>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2AF5CE53">
            <w:pPr>
              <w:spacing w:line="320" w:lineRule="exact"/>
              <w:jc w:val="center"/>
              <w:rPr>
                <w:rFonts w:ascii="华文中宋" w:hAnsi="华文中宋" w:eastAsia="华文中宋"/>
                <w:sz w:val="28"/>
              </w:rPr>
            </w:pPr>
            <w:r>
              <w:rPr>
                <w:rFonts w:hint="eastAsia" w:ascii="华文中宋" w:hAnsi="华文中宋" w:eastAsia="华文中宋"/>
                <w:sz w:val="28"/>
              </w:rPr>
              <w:t>初推</w:t>
            </w:r>
          </w:p>
          <w:p w14:paraId="70360EC6">
            <w:pPr>
              <w:spacing w:line="320" w:lineRule="exact"/>
              <w:jc w:val="center"/>
              <w:rPr>
                <w:rFonts w:ascii="华文中宋" w:hAnsi="华文中宋" w:eastAsia="华文中宋"/>
                <w:sz w:val="28"/>
              </w:rPr>
            </w:pPr>
            <w:r>
              <w:rPr>
                <w:rFonts w:hint="eastAsia" w:ascii="华文中宋" w:hAnsi="华文中宋" w:eastAsia="华文中宋"/>
                <w:sz w:val="28"/>
              </w:rPr>
              <w:t>评荐</w:t>
            </w:r>
          </w:p>
          <w:p w14:paraId="25BBAAD6">
            <w:pPr>
              <w:spacing w:line="320" w:lineRule="exact"/>
              <w:jc w:val="center"/>
              <w:rPr>
                <w:rFonts w:ascii="华文中宋" w:hAnsi="华文中宋" w:eastAsia="华文中宋"/>
                <w:sz w:val="28"/>
              </w:rPr>
            </w:pPr>
            <w:r>
              <w:rPr>
                <w:rFonts w:hint="eastAsia" w:ascii="华文中宋" w:hAnsi="华文中宋" w:eastAsia="华文中宋"/>
                <w:sz w:val="28"/>
              </w:rPr>
              <w:t>评理</w:t>
            </w:r>
          </w:p>
          <w:p w14:paraId="1F394BD1">
            <w:pPr>
              <w:spacing w:line="320" w:lineRule="exact"/>
              <w:jc w:val="center"/>
              <w:rPr>
                <w:rFonts w:ascii="华文中宋" w:hAnsi="华文中宋" w:eastAsia="华文中宋"/>
                <w:sz w:val="28"/>
              </w:rPr>
            </w:pPr>
            <w:r>
              <w:rPr>
                <w:rFonts w:hint="eastAsia" w:ascii="华文中宋" w:hAnsi="华文中宋" w:eastAsia="华文中宋"/>
                <w:sz w:val="28"/>
              </w:rPr>
              <w:t>语由</w:t>
            </w:r>
          </w:p>
          <w:p w14:paraId="1BE3FC92">
            <w:pPr>
              <w:spacing w:line="240" w:lineRule="exact"/>
              <w:jc w:val="center"/>
              <w:rPr>
                <w:rFonts w:ascii="华文中宋" w:hAnsi="华文中宋" w:eastAsia="华文中宋"/>
                <w:color w:val="000000"/>
                <w:sz w:val="28"/>
              </w:rPr>
            </w:pPr>
            <w:r>
              <w:rPr>
                <w:rFonts w:hint="eastAsia" w:ascii="华文中宋" w:hAnsi="华文中宋" w:eastAsia="华文中宋"/>
                <w:sz w:val="28"/>
              </w:rPr>
              <w:t xml:space="preserve">  ︶</w:t>
            </w:r>
          </w:p>
        </w:tc>
        <w:tc>
          <w:tcPr>
            <w:tcW w:w="8821" w:type="dxa"/>
            <w:gridSpan w:val="9"/>
            <w:tcBorders>
              <w:tl2br w:val="nil"/>
              <w:tr2bl w:val="nil"/>
            </w:tcBorders>
            <w:vAlign w:val="center"/>
          </w:tcPr>
          <w:p w14:paraId="7367EBF8">
            <w:pPr>
              <w:rPr>
                <w:rFonts w:ascii="仿宋" w:hAnsi="仿宋" w:eastAsia="仿宋" w:cs="仿宋"/>
                <w:color w:val="000000"/>
                <w:sz w:val="21"/>
                <w:szCs w:val="21"/>
                <w:lang w:bidi="ar"/>
              </w:rPr>
            </w:pPr>
          </w:p>
          <w:p w14:paraId="0C1A74A0">
            <w:pPr>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rPr>
              <w:t>在习近平法治思想提出五周年的重大历史节点，人民法院新闻传媒总社紧扣党中央全面依法治国战略部署，精心策划推出“深入学习贯彻习近平法治思想·我们的五年 法治的答案”融媒体报道。该报道政治站位高、策划构思巧、采编作风实、作品质量优，11篇精品力作密集推出，形成了全方位、多层次的宣传矩阵，有力营造了法治中国建设的浓厚舆论氛围。报道以人民视角讲述法治故事，以小切口展现大主题，实现了思想性、新闻性与传播性的有机统一，充分彰显了主流媒体的时代担当与价值引领。</w:t>
            </w:r>
          </w:p>
          <w:p w14:paraId="31875D0E">
            <w:pPr>
              <w:spacing w:line="24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3109BF00">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5DF11F77">
            <w:pPr>
              <w:rPr>
                <w:rFonts w:ascii="仿宋" w:hAnsi="仿宋" w:eastAsia="仿宋"/>
                <w:color w:val="000000"/>
                <w:szCs w:val="21"/>
              </w:rPr>
            </w:pPr>
            <w:r>
              <w:rPr>
                <w:rFonts w:hint="eastAsia" w:ascii="方正仿宋_GB2312"/>
                <w:color w:val="000000"/>
                <w:sz w:val="28"/>
              </w:rPr>
              <w:t xml:space="preserve">                                              </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30942D31">
      <w:pPr>
        <w:rPr>
          <w:rFonts w:ascii="楷体" w:hAnsi="楷体" w:eastAsia="楷体"/>
          <w:color w:val="000000"/>
          <w:sz w:val="28"/>
          <w:szCs w:val="28"/>
        </w:rPr>
        <w:sectPr>
          <w:headerReference r:id="rId3" w:type="default"/>
          <w:pgSz w:w="11906" w:h="16838"/>
          <w:pgMar w:top="1440" w:right="1800" w:bottom="1440" w:left="1800" w:header="851" w:footer="992" w:gutter="0"/>
          <w:cols w:space="425" w:num="1"/>
          <w:docGrid w:type="lines" w:linePitch="312" w:charSpace="0"/>
        </w:sectPr>
      </w:pPr>
    </w:p>
    <w:p w14:paraId="41B7EB54">
      <w:pPr>
        <w:tabs>
          <w:tab w:val="right" w:pos="8730"/>
        </w:tabs>
        <w:spacing w:line="580" w:lineRule="exact"/>
        <w:outlineLvl w:val="0"/>
        <w:rPr>
          <w:rFonts w:ascii="黑体" w:hAnsi="黑体" w:eastAsia="黑体"/>
          <w:color w:val="000000"/>
          <w:szCs w:val="32"/>
        </w:rPr>
      </w:pPr>
      <w:r>
        <w:rPr>
          <w:rFonts w:hint="eastAsia" w:ascii="黑体" w:hAnsi="黑体" w:eastAsia="黑体"/>
          <w:color w:val="000000"/>
          <w:szCs w:val="32"/>
        </w:rPr>
        <w:t>附件5</w:t>
      </w:r>
    </w:p>
    <w:p w14:paraId="47CBBCB3">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中国新闻奖集纳式作品</w:t>
      </w:r>
      <w:r>
        <w:rPr>
          <w:rFonts w:ascii="方正小标宋简体" w:hAnsi="方正小标宋简体" w:eastAsia="方正小标宋简体" w:cs="方正小标宋简体"/>
          <w:color w:val="000000"/>
          <w:sz w:val="44"/>
          <w:szCs w:val="44"/>
        </w:rPr>
        <w:t>目</w:t>
      </w:r>
      <w:r>
        <w:rPr>
          <w:rFonts w:hint="eastAsia" w:ascii="方正小标宋简体" w:hAnsi="方正小标宋简体" w:eastAsia="方正小标宋简体" w:cs="方正小标宋简体"/>
          <w:color w:val="000000"/>
          <w:sz w:val="44"/>
          <w:szCs w:val="44"/>
        </w:rPr>
        <w:t>录</w:t>
      </w:r>
    </w:p>
    <w:tbl>
      <w:tblPr>
        <w:tblStyle w:val="6"/>
        <w:tblW w:w="9576"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5"/>
        <w:gridCol w:w="2470"/>
        <w:gridCol w:w="981"/>
        <w:gridCol w:w="992"/>
        <w:gridCol w:w="1373"/>
        <w:gridCol w:w="1310"/>
        <w:gridCol w:w="814"/>
      </w:tblGrid>
      <w:tr w14:paraId="6DEE5DE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636" w:type="dxa"/>
            <w:gridSpan w:val="2"/>
            <w:tcBorders>
              <w:bottom w:val="single" w:color="auto" w:sz="4" w:space="0"/>
            </w:tcBorders>
            <w:vAlign w:val="center"/>
          </w:tcPr>
          <w:p w14:paraId="6E12E7EE">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作品标题</w:t>
            </w:r>
          </w:p>
        </w:tc>
        <w:tc>
          <w:tcPr>
            <w:tcW w:w="7940" w:type="dxa"/>
            <w:gridSpan w:val="6"/>
            <w:tcBorders>
              <w:bottom w:val="single" w:color="auto" w:sz="4" w:space="0"/>
            </w:tcBorders>
            <w:vAlign w:val="center"/>
          </w:tcPr>
          <w:p w14:paraId="66588B8C">
            <w:pPr>
              <w:snapToGrid w:val="0"/>
              <w:ind w:firstLine="560"/>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“深入学习贯彻习近平法治思想 我们的五年 法治的答案”系列融媒体报道</w:t>
            </w:r>
          </w:p>
        </w:tc>
      </w:tr>
      <w:tr w14:paraId="1DB1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C94BA1C">
            <w:pPr>
              <w:snapToGrid w:val="0"/>
              <w:spacing w:line="34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序号</w:t>
            </w:r>
          </w:p>
        </w:tc>
        <w:tc>
          <w:tcPr>
            <w:tcW w:w="3255" w:type="dxa"/>
            <w:gridSpan w:val="2"/>
            <w:tcBorders>
              <w:top w:val="single" w:color="auto" w:sz="4" w:space="0"/>
              <w:left w:val="single" w:color="auto" w:sz="4" w:space="0"/>
              <w:bottom w:val="single" w:color="auto" w:sz="4" w:space="0"/>
              <w:right w:val="single" w:color="auto" w:sz="4" w:space="0"/>
            </w:tcBorders>
            <w:vAlign w:val="center"/>
          </w:tcPr>
          <w:p w14:paraId="20B4ACB3">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单篇作品标题</w:t>
            </w:r>
          </w:p>
        </w:tc>
        <w:tc>
          <w:tcPr>
            <w:tcW w:w="981" w:type="dxa"/>
            <w:tcBorders>
              <w:top w:val="single" w:color="auto" w:sz="4" w:space="0"/>
              <w:left w:val="single" w:color="auto" w:sz="4" w:space="0"/>
              <w:bottom w:val="single" w:color="auto" w:sz="4" w:space="0"/>
              <w:right w:val="single" w:color="auto" w:sz="4" w:space="0"/>
            </w:tcBorders>
            <w:vAlign w:val="center"/>
          </w:tcPr>
          <w:p w14:paraId="4E52117D">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体裁</w:t>
            </w:r>
          </w:p>
        </w:tc>
        <w:tc>
          <w:tcPr>
            <w:tcW w:w="992" w:type="dxa"/>
            <w:tcBorders>
              <w:top w:val="single" w:color="auto" w:sz="4" w:space="0"/>
              <w:left w:val="single" w:color="auto" w:sz="4" w:space="0"/>
              <w:bottom w:val="single" w:color="auto" w:sz="4" w:space="0"/>
              <w:right w:val="single" w:color="auto" w:sz="4" w:space="0"/>
            </w:tcBorders>
            <w:vAlign w:val="center"/>
          </w:tcPr>
          <w:p w14:paraId="3D75C6AC">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字数/时长</w:t>
            </w:r>
          </w:p>
        </w:tc>
        <w:tc>
          <w:tcPr>
            <w:tcW w:w="1373" w:type="dxa"/>
            <w:tcBorders>
              <w:top w:val="single" w:color="auto" w:sz="4" w:space="0"/>
              <w:left w:val="single" w:color="auto" w:sz="4" w:space="0"/>
              <w:bottom w:val="single" w:color="auto" w:sz="4" w:space="0"/>
              <w:right w:val="single" w:color="auto" w:sz="4" w:space="0"/>
            </w:tcBorders>
            <w:vAlign w:val="center"/>
          </w:tcPr>
          <w:p w14:paraId="6A537B4A">
            <w:pPr>
              <w:snapToGrid w:val="0"/>
              <w:spacing w:line="320" w:lineRule="exact"/>
              <w:jc w:val="center"/>
              <w:rPr>
                <w:rFonts w:ascii="华文中宋" w:hAnsi="华文中宋" w:eastAsia="华文中宋"/>
                <w:color w:val="000000"/>
                <w:sz w:val="28"/>
                <w:szCs w:val="28"/>
              </w:rPr>
            </w:pPr>
            <w:r>
              <w:rPr>
                <w:rFonts w:ascii="华文中宋" w:hAnsi="华文中宋" w:eastAsia="华文中宋"/>
                <w:color w:val="000000"/>
                <w:sz w:val="28"/>
                <w:szCs w:val="28"/>
              </w:rPr>
              <w:t>刊播</w:t>
            </w:r>
            <w:r>
              <w:rPr>
                <w:rFonts w:hint="eastAsia" w:ascii="华文中宋" w:hAnsi="华文中宋" w:eastAsia="华文中宋"/>
                <w:color w:val="000000"/>
                <w:sz w:val="28"/>
                <w:szCs w:val="28"/>
              </w:rPr>
              <w:t>日期</w:t>
            </w:r>
          </w:p>
        </w:tc>
        <w:tc>
          <w:tcPr>
            <w:tcW w:w="1310" w:type="dxa"/>
            <w:tcBorders>
              <w:top w:val="single" w:color="auto" w:sz="4" w:space="0"/>
              <w:left w:val="single" w:color="auto" w:sz="4" w:space="0"/>
              <w:bottom w:val="single" w:color="auto" w:sz="4" w:space="0"/>
              <w:right w:val="single" w:color="auto" w:sz="4" w:space="0"/>
            </w:tcBorders>
            <w:vAlign w:val="center"/>
          </w:tcPr>
          <w:p w14:paraId="1FADB8AD">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发布端/账号/刊播版面</w:t>
            </w:r>
          </w:p>
        </w:tc>
        <w:tc>
          <w:tcPr>
            <w:tcW w:w="814" w:type="dxa"/>
            <w:tcBorders>
              <w:top w:val="single" w:color="auto" w:sz="4" w:space="0"/>
              <w:left w:val="single" w:color="auto" w:sz="4" w:space="0"/>
              <w:bottom w:val="single" w:color="auto" w:sz="4" w:space="0"/>
              <w:right w:val="single" w:color="auto" w:sz="4" w:space="0"/>
            </w:tcBorders>
            <w:vAlign w:val="center"/>
          </w:tcPr>
          <w:p w14:paraId="669282D0">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备注</w:t>
            </w:r>
          </w:p>
        </w:tc>
      </w:tr>
      <w:tr w14:paraId="3C19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exact"/>
          <w:jc w:val="center"/>
        </w:trPr>
        <w:tc>
          <w:tcPr>
            <w:tcW w:w="851" w:type="dxa"/>
            <w:tcBorders>
              <w:top w:val="single" w:color="auto" w:sz="4" w:space="0"/>
              <w:bottom w:val="single" w:color="auto" w:sz="4" w:space="0"/>
            </w:tcBorders>
            <w:vAlign w:val="center"/>
          </w:tcPr>
          <w:p w14:paraId="351935BC">
            <w:pPr>
              <w:snapToGrid w:val="0"/>
              <w:jc w:val="center"/>
              <w:rPr>
                <w:rFonts w:ascii="宋体" w:hAnsi="宋体"/>
                <w:color w:val="000000"/>
                <w:sz w:val="28"/>
                <w:szCs w:val="28"/>
              </w:rPr>
            </w:pPr>
            <w:r>
              <w:rPr>
                <w:rFonts w:hint="eastAsia" w:ascii="宋体" w:hAnsi="宋体"/>
                <w:color w:val="000000"/>
                <w:sz w:val="28"/>
                <w:szCs w:val="28"/>
              </w:rPr>
              <w:t>1</w:t>
            </w:r>
          </w:p>
        </w:tc>
        <w:tc>
          <w:tcPr>
            <w:tcW w:w="3255" w:type="dxa"/>
            <w:gridSpan w:val="2"/>
            <w:tcBorders>
              <w:top w:val="single" w:color="auto" w:sz="4" w:space="0"/>
              <w:bottom w:val="single" w:color="auto" w:sz="4" w:space="0"/>
            </w:tcBorders>
            <w:vAlign w:val="center"/>
          </w:tcPr>
          <w:p w14:paraId="232F499C">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劳动者说：公正</w:t>
            </w:r>
          </w:p>
        </w:tc>
        <w:tc>
          <w:tcPr>
            <w:tcW w:w="981" w:type="dxa"/>
            <w:tcBorders>
              <w:top w:val="single" w:color="auto" w:sz="4" w:space="0"/>
              <w:bottom w:val="single" w:color="auto" w:sz="4" w:space="0"/>
            </w:tcBorders>
            <w:vAlign w:val="center"/>
          </w:tcPr>
          <w:p w14:paraId="6827B71E">
            <w:pPr>
              <w:snapToGrid w:val="0"/>
              <w:rPr>
                <w:rFonts w:ascii="华文中宋" w:hAnsi="华文中宋" w:eastAsia="华文中宋"/>
                <w:color w:val="000000"/>
                <w:sz w:val="28"/>
                <w:szCs w:val="28"/>
              </w:rPr>
            </w:pPr>
            <w:bookmarkStart w:id="5" w:name="OLE_LINK2"/>
            <w:bookmarkStart w:id="6" w:name="OLE_LINK1"/>
            <w:bookmarkStart w:id="7" w:name="OLE_LINK7"/>
            <w:r>
              <w:rPr>
                <w:rFonts w:hint="eastAsia" w:ascii="仿宋" w:hAnsi="仿宋" w:eastAsia="仿宋" w:cs="仿宋"/>
                <w:color w:val="000000"/>
                <w:sz w:val="21"/>
                <w:szCs w:val="15"/>
              </w:rPr>
              <w:t>系列</w:t>
            </w:r>
            <w:bookmarkEnd w:id="5"/>
            <w:bookmarkEnd w:id="6"/>
            <w:r>
              <w:rPr>
                <w:rFonts w:hint="eastAsia" w:ascii="仿宋" w:hAnsi="仿宋" w:eastAsia="仿宋" w:cs="仿宋"/>
                <w:color w:val="000000"/>
                <w:sz w:val="21"/>
                <w:szCs w:val="15"/>
              </w:rPr>
              <w:t>融媒体报道</w:t>
            </w:r>
            <w:bookmarkEnd w:id="7"/>
          </w:p>
        </w:tc>
        <w:tc>
          <w:tcPr>
            <w:tcW w:w="992" w:type="dxa"/>
            <w:tcBorders>
              <w:top w:val="single" w:color="auto" w:sz="4" w:space="0"/>
              <w:bottom w:val="single" w:color="auto" w:sz="4" w:space="0"/>
            </w:tcBorders>
            <w:vAlign w:val="center"/>
          </w:tcPr>
          <w:p w14:paraId="1EB14B26">
            <w:pPr>
              <w:snapToGrid w:val="0"/>
              <w:rPr>
                <w:rFonts w:ascii="仿宋" w:hAnsi="仿宋" w:eastAsia="仿宋" w:cs="仿宋"/>
                <w:color w:val="000000"/>
                <w:sz w:val="21"/>
                <w:szCs w:val="15"/>
              </w:rPr>
            </w:pPr>
            <w:r>
              <w:rPr>
                <w:rFonts w:hint="eastAsia" w:ascii="仿宋" w:hAnsi="仿宋" w:eastAsia="仿宋" w:cs="仿宋"/>
                <w:color w:val="000000"/>
                <w:sz w:val="21"/>
                <w:szCs w:val="15"/>
              </w:rPr>
              <w:t>1601字</w:t>
            </w:r>
          </w:p>
          <w:p w14:paraId="56A8E4BF">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03:25</w:t>
            </w:r>
          </w:p>
        </w:tc>
        <w:tc>
          <w:tcPr>
            <w:tcW w:w="1373" w:type="dxa"/>
            <w:tcBorders>
              <w:top w:val="single" w:color="auto" w:sz="4" w:space="0"/>
              <w:bottom w:val="single" w:color="auto" w:sz="4" w:space="0"/>
            </w:tcBorders>
            <w:vAlign w:val="center"/>
          </w:tcPr>
          <w:p w14:paraId="285C4DFA">
            <w:pPr>
              <w:snapToGrid w:val="0"/>
              <w:rPr>
                <w:rFonts w:ascii="华文中宋" w:hAnsi="华文中宋" w:eastAsia="华文中宋"/>
                <w:color w:val="000000"/>
                <w:sz w:val="28"/>
                <w:szCs w:val="28"/>
              </w:rPr>
            </w:pPr>
            <w:bookmarkStart w:id="8" w:name="OLE_LINK8"/>
            <w:r>
              <w:rPr>
                <w:rFonts w:ascii="仿宋" w:hAnsi="仿宋" w:eastAsia="仿宋" w:cs="仿宋"/>
                <w:color w:val="000000"/>
                <w:sz w:val="21"/>
                <w:szCs w:val="15"/>
              </w:rPr>
              <w:t>2025.11.17</w:t>
            </w:r>
            <w:bookmarkEnd w:id="8"/>
          </w:p>
        </w:tc>
        <w:tc>
          <w:tcPr>
            <w:tcW w:w="1310" w:type="dxa"/>
            <w:tcBorders>
              <w:top w:val="single" w:color="auto" w:sz="4" w:space="0"/>
              <w:bottom w:val="single" w:color="auto" w:sz="4" w:space="0"/>
            </w:tcBorders>
            <w:vAlign w:val="center"/>
          </w:tcPr>
          <w:p w14:paraId="78283A72">
            <w:pPr>
              <w:snapToGrid w:val="0"/>
              <w:rPr>
                <w:rFonts w:ascii="仿宋" w:hAnsi="仿宋" w:eastAsia="仿宋" w:cs="仿宋"/>
                <w:color w:val="000000"/>
                <w:sz w:val="21"/>
                <w:szCs w:val="15"/>
              </w:rPr>
            </w:pPr>
            <w:bookmarkStart w:id="9" w:name="OLE_LINK9"/>
            <w:bookmarkStart w:id="10" w:name="OLE_LINK10"/>
            <w:r>
              <w:rPr>
                <w:rFonts w:hint="eastAsia" w:ascii="仿宋" w:hAnsi="仿宋" w:eastAsia="仿宋" w:cs="仿宋"/>
                <w:color w:val="000000"/>
                <w:sz w:val="21"/>
                <w:szCs w:val="15"/>
              </w:rPr>
              <w:t>天平阳光客户端/最高人民法院官方微信公众号、人民法院报官方微信公众号、中国法院网/《人民</w:t>
            </w:r>
            <w:r>
              <w:rPr>
                <w:rFonts w:ascii="仿宋" w:hAnsi="仿宋" w:eastAsia="仿宋" w:cs="仿宋"/>
                <w:color w:val="000000"/>
                <w:sz w:val="21"/>
                <w:szCs w:val="15"/>
              </w:rPr>
              <w:t>法院报</w:t>
            </w:r>
            <w:r>
              <w:rPr>
                <w:rFonts w:hint="eastAsia" w:ascii="仿宋" w:hAnsi="仿宋" w:eastAsia="仿宋" w:cs="仿宋"/>
                <w:color w:val="000000"/>
                <w:sz w:val="21"/>
                <w:szCs w:val="15"/>
              </w:rPr>
              <w:t>》一版</w:t>
            </w:r>
            <w:bookmarkEnd w:id="9"/>
            <w:bookmarkEnd w:id="10"/>
          </w:p>
        </w:tc>
        <w:tc>
          <w:tcPr>
            <w:tcW w:w="814" w:type="dxa"/>
            <w:tcBorders>
              <w:top w:val="single" w:color="auto" w:sz="4" w:space="0"/>
              <w:bottom w:val="single" w:color="auto" w:sz="4" w:space="0"/>
            </w:tcBorders>
            <w:vAlign w:val="center"/>
          </w:tcPr>
          <w:p w14:paraId="3A572452">
            <w:pPr>
              <w:snapToGrid w:val="0"/>
              <w:rPr>
                <w:rFonts w:ascii="仿宋" w:hAnsi="仿宋" w:eastAsia="仿宋" w:cs="仿宋"/>
                <w:color w:val="000000"/>
                <w:sz w:val="21"/>
                <w:szCs w:val="15"/>
              </w:rPr>
            </w:pPr>
            <w:bookmarkStart w:id="11" w:name="OLE_LINK11"/>
            <w:r>
              <w:rPr>
                <w:rFonts w:hint="eastAsia" w:ascii="仿宋" w:hAnsi="仿宋" w:eastAsia="仿宋" w:cs="仿宋"/>
                <w:color w:val="000000"/>
                <w:sz w:val="21"/>
                <w:szCs w:val="15"/>
              </w:rPr>
              <w:t>代表作</w:t>
            </w:r>
            <w:bookmarkEnd w:id="11"/>
          </w:p>
        </w:tc>
      </w:tr>
      <w:tr w14:paraId="72CA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exact"/>
          <w:jc w:val="center"/>
        </w:trPr>
        <w:tc>
          <w:tcPr>
            <w:tcW w:w="851" w:type="dxa"/>
            <w:tcBorders>
              <w:bottom w:val="single" w:color="auto" w:sz="4" w:space="0"/>
            </w:tcBorders>
            <w:vAlign w:val="center"/>
          </w:tcPr>
          <w:p w14:paraId="2D4CFA9D">
            <w:pPr>
              <w:snapToGrid w:val="0"/>
              <w:jc w:val="center"/>
              <w:rPr>
                <w:rFonts w:ascii="宋体" w:hAnsi="宋体"/>
                <w:color w:val="000000"/>
                <w:sz w:val="28"/>
                <w:szCs w:val="28"/>
              </w:rPr>
            </w:pPr>
            <w:r>
              <w:rPr>
                <w:rFonts w:hint="eastAsia" w:ascii="宋体" w:hAnsi="宋体"/>
                <w:color w:val="000000"/>
                <w:sz w:val="28"/>
                <w:szCs w:val="28"/>
              </w:rPr>
              <w:t>2</w:t>
            </w:r>
          </w:p>
        </w:tc>
        <w:tc>
          <w:tcPr>
            <w:tcW w:w="3255" w:type="dxa"/>
            <w:gridSpan w:val="2"/>
            <w:tcBorders>
              <w:bottom w:val="single" w:color="auto" w:sz="4" w:space="0"/>
            </w:tcBorders>
            <w:vAlign w:val="center"/>
          </w:tcPr>
          <w:p w14:paraId="7D3712A7">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创新者说：底气</w:t>
            </w:r>
          </w:p>
        </w:tc>
        <w:tc>
          <w:tcPr>
            <w:tcW w:w="981" w:type="dxa"/>
            <w:tcBorders>
              <w:bottom w:val="single" w:color="auto" w:sz="4" w:space="0"/>
            </w:tcBorders>
            <w:vAlign w:val="center"/>
          </w:tcPr>
          <w:p w14:paraId="44D384A8">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系列融媒体报道</w:t>
            </w:r>
          </w:p>
        </w:tc>
        <w:tc>
          <w:tcPr>
            <w:tcW w:w="992" w:type="dxa"/>
            <w:tcBorders>
              <w:bottom w:val="single" w:color="auto" w:sz="4" w:space="0"/>
            </w:tcBorders>
            <w:vAlign w:val="center"/>
          </w:tcPr>
          <w:p w14:paraId="0FFF1E6D">
            <w:pPr>
              <w:snapToGrid w:val="0"/>
              <w:rPr>
                <w:rFonts w:ascii="仿宋" w:hAnsi="仿宋" w:eastAsia="仿宋" w:cs="仿宋"/>
                <w:color w:val="000000"/>
                <w:sz w:val="21"/>
                <w:szCs w:val="15"/>
              </w:rPr>
            </w:pPr>
            <w:r>
              <w:rPr>
                <w:rFonts w:hint="eastAsia" w:ascii="仿宋" w:hAnsi="仿宋" w:eastAsia="仿宋" w:cs="仿宋"/>
                <w:color w:val="000000"/>
                <w:sz w:val="21"/>
                <w:szCs w:val="15"/>
              </w:rPr>
              <w:t>1599字</w:t>
            </w:r>
          </w:p>
          <w:p w14:paraId="019501C5">
            <w:pPr>
              <w:snapToGrid w:val="0"/>
              <w:rPr>
                <w:rFonts w:ascii="仿宋" w:hAnsi="仿宋" w:eastAsia="仿宋" w:cs="仿宋"/>
                <w:color w:val="000000"/>
                <w:sz w:val="21"/>
                <w:szCs w:val="15"/>
              </w:rPr>
            </w:pPr>
            <w:r>
              <w:rPr>
                <w:rFonts w:hint="eastAsia" w:ascii="仿宋" w:hAnsi="仿宋" w:eastAsia="仿宋" w:cs="仿宋"/>
                <w:color w:val="000000"/>
                <w:sz w:val="21"/>
                <w:szCs w:val="15"/>
              </w:rPr>
              <w:t>03:05</w:t>
            </w:r>
          </w:p>
        </w:tc>
        <w:tc>
          <w:tcPr>
            <w:tcW w:w="1373" w:type="dxa"/>
            <w:tcBorders>
              <w:bottom w:val="single" w:color="auto" w:sz="4" w:space="0"/>
            </w:tcBorders>
            <w:vAlign w:val="center"/>
          </w:tcPr>
          <w:p w14:paraId="4C7182C9">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2025.11.1</w:t>
            </w:r>
            <w:r>
              <w:rPr>
                <w:rFonts w:ascii="仿宋" w:hAnsi="仿宋" w:eastAsia="仿宋" w:cs="仿宋"/>
                <w:color w:val="000000"/>
                <w:sz w:val="21"/>
                <w:szCs w:val="15"/>
              </w:rPr>
              <w:t>8</w:t>
            </w:r>
          </w:p>
        </w:tc>
        <w:tc>
          <w:tcPr>
            <w:tcW w:w="1310" w:type="dxa"/>
            <w:tcBorders>
              <w:bottom w:val="single" w:color="auto" w:sz="4" w:space="0"/>
            </w:tcBorders>
            <w:vAlign w:val="center"/>
          </w:tcPr>
          <w:p w14:paraId="39B336E8">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天平阳光客户端/最高人民法院官方微信公众号、人民法院报官方微信公众号、中国法院网/《人民</w:t>
            </w:r>
            <w:r>
              <w:rPr>
                <w:rFonts w:ascii="仿宋" w:hAnsi="仿宋" w:eastAsia="仿宋" w:cs="仿宋"/>
                <w:color w:val="000000"/>
                <w:sz w:val="21"/>
                <w:szCs w:val="15"/>
              </w:rPr>
              <w:t>法院报</w:t>
            </w:r>
            <w:r>
              <w:rPr>
                <w:rFonts w:hint="eastAsia" w:ascii="仿宋" w:hAnsi="仿宋" w:eastAsia="仿宋" w:cs="仿宋"/>
                <w:color w:val="000000"/>
                <w:sz w:val="21"/>
                <w:szCs w:val="15"/>
              </w:rPr>
              <w:t>》一版</w:t>
            </w:r>
          </w:p>
        </w:tc>
        <w:tc>
          <w:tcPr>
            <w:tcW w:w="814" w:type="dxa"/>
            <w:tcBorders>
              <w:bottom w:val="single" w:color="auto" w:sz="4" w:space="0"/>
            </w:tcBorders>
            <w:vAlign w:val="center"/>
          </w:tcPr>
          <w:p w14:paraId="2B4E3813">
            <w:pPr>
              <w:snapToGrid w:val="0"/>
              <w:rPr>
                <w:rFonts w:ascii="华文中宋" w:hAnsi="华文中宋" w:eastAsia="华文中宋"/>
                <w:color w:val="000000"/>
                <w:sz w:val="28"/>
                <w:szCs w:val="28"/>
              </w:rPr>
            </w:pPr>
          </w:p>
        </w:tc>
      </w:tr>
      <w:tr w14:paraId="4553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14:paraId="4BEB4E1E">
            <w:pPr>
              <w:snapToGrid w:val="0"/>
              <w:jc w:val="center"/>
              <w:rPr>
                <w:rFonts w:ascii="宋体" w:hAnsi="宋体"/>
                <w:color w:val="000000"/>
                <w:sz w:val="28"/>
                <w:szCs w:val="28"/>
              </w:rPr>
            </w:pPr>
            <w:r>
              <w:rPr>
                <w:rFonts w:hint="eastAsia" w:ascii="宋体" w:hAnsi="宋体"/>
                <w:color w:val="000000"/>
                <w:sz w:val="28"/>
                <w:szCs w:val="28"/>
              </w:rPr>
              <w:t>3</w:t>
            </w:r>
          </w:p>
        </w:tc>
        <w:tc>
          <w:tcPr>
            <w:tcW w:w="3255" w:type="dxa"/>
            <w:gridSpan w:val="2"/>
            <w:tcBorders>
              <w:top w:val="single" w:color="auto" w:sz="4" w:space="0"/>
              <w:left w:val="single" w:color="auto" w:sz="4" w:space="0"/>
              <w:bottom w:val="single" w:color="auto" w:sz="4" w:space="0"/>
              <w:right w:val="single" w:color="auto" w:sz="4" w:space="0"/>
            </w:tcBorders>
            <w:vAlign w:val="center"/>
          </w:tcPr>
          <w:p w14:paraId="1D20B555">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企业家说：信心</w:t>
            </w:r>
          </w:p>
        </w:tc>
        <w:tc>
          <w:tcPr>
            <w:tcW w:w="981" w:type="dxa"/>
            <w:tcBorders>
              <w:top w:val="single" w:color="auto" w:sz="4" w:space="0"/>
              <w:left w:val="single" w:color="auto" w:sz="4" w:space="0"/>
              <w:bottom w:val="single" w:color="auto" w:sz="4" w:space="0"/>
              <w:right w:val="single" w:color="auto" w:sz="4" w:space="0"/>
            </w:tcBorders>
            <w:vAlign w:val="center"/>
          </w:tcPr>
          <w:p w14:paraId="0AD94EF4">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系列融媒体报道</w:t>
            </w:r>
          </w:p>
        </w:tc>
        <w:tc>
          <w:tcPr>
            <w:tcW w:w="992" w:type="dxa"/>
            <w:tcBorders>
              <w:top w:val="single" w:color="auto" w:sz="4" w:space="0"/>
              <w:left w:val="single" w:color="auto" w:sz="4" w:space="0"/>
              <w:bottom w:val="single" w:color="auto" w:sz="4" w:space="0"/>
              <w:right w:val="single" w:color="auto" w:sz="4" w:space="0"/>
            </w:tcBorders>
            <w:vAlign w:val="center"/>
          </w:tcPr>
          <w:p w14:paraId="0CFC4DDF">
            <w:pPr>
              <w:snapToGrid w:val="0"/>
              <w:rPr>
                <w:rFonts w:ascii="仿宋" w:hAnsi="仿宋" w:eastAsia="仿宋" w:cs="仿宋"/>
                <w:color w:val="000000"/>
                <w:sz w:val="21"/>
                <w:szCs w:val="15"/>
              </w:rPr>
            </w:pPr>
            <w:r>
              <w:rPr>
                <w:rFonts w:hint="eastAsia" w:ascii="仿宋" w:hAnsi="仿宋" w:eastAsia="仿宋" w:cs="仿宋"/>
                <w:color w:val="000000"/>
                <w:sz w:val="21"/>
                <w:szCs w:val="15"/>
              </w:rPr>
              <w:t>1557字</w:t>
            </w:r>
          </w:p>
          <w:p w14:paraId="4DB6AEA5">
            <w:pPr>
              <w:snapToGrid w:val="0"/>
              <w:rPr>
                <w:rFonts w:ascii="仿宋" w:hAnsi="仿宋" w:eastAsia="仿宋" w:cs="仿宋"/>
                <w:color w:val="000000"/>
                <w:sz w:val="21"/>
                <w:szCs w:val="15"/>
              </w:rPr>
            </w:pPr>
          </w:p>
        </w:tc>
        <w:tc>
          <w:tcPr>
            <w:tcW w:w="1373" w:type="dxa"/>
            <w:tcBorders>
              <w:top w:val="single" w:color="auto" w:sz="4" w:space="0"/>
              <w:left w:val="single" w:color="auto" w:sz="4" w:space="0"/>
              <w:bottom w:val="single" w:color="auto" w:sz="4" w:space="0"/>
              <w:right w:val="single" w:color="auto" w:sz="4" w:space="0"/>
            </w:tcBorders>
            <w:vAlign w:val="center"/>
          </w:tcPr>
          <w:p w14:paraId="7456DF22">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2025.11.</w:t>
            </w:r>
            <w:r>
              <w:rPr>
                <w:rFonts w:ascii="仿宋" w:hAnsi="仿宋" w:eastAsia="仿宋" w:cs="仿宋"/>
                <w:color w:val="000000"/>
                <w:sz w:val="21"/>
                <w:szCs w:val="15"/>
              </w:rPr>
              <w:t>20</w:t>
            </w:r>
          </w:p>
        </w:tc>
        <w:tc>
          <w:tcPr>
            <w:tcW w:w="1310" w:type="dxa"/>
            <w:tcBorders>
              <w:top w:val="single" w:color="auto" w:sz="4" w:space="0"/>
              <w:left w:val="single" w:color="auto" w:sz="4" w:space="0"/>
              <w:bottom w:val="single" w:color="auto" w:sz="4" w:space="0"/>
              <w:right w:val="single" w:color="auto" w:sz="4" w:space="0"/>
            </w:tcBorders>
            <w:vAlign w:val="center"/>
          </w:tcPr>
          <w:p w14:paraId="43BB0A78">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天平阳光客户端/最高人民法院官方微信公众号、人民法院报官方微信公众号、中国法院网/《人民法院报》一版</w:t>
            </w:r>
          </w:p>
        </w:tc>
        <w:tc>
          <w:tcPr>
            <w:tcW w:w="814" w:type="dxa"/>
            <w:tcBorders>
              <w:top w:val="single" w:color="auto" w:sz="4" w:space="0"/>
              <w:left w:val="single" w:color="auto" w:sz="4" w:space="0"/>
              <w:bottom w:val="single" w:color="auto" w:sz="4" w:space="0"/>
              <w:right w:val="single" w:color="auto" w:sz="4" w:space="0"/>
            </w:tcBorders>
            <w:vAlign w:val="center"/>
          </w:tcPr>
          <w:p w14:paraId="798D85D1">
            <w:pPr>
              <w:snapToGrid w:val="0"/>
              <w:rPr>
                <w:rFonts w:ascii="华文中宋" w:hAnsi="华文中宋" w:eastAsia="华文中宋"/>
                <w:color w:val="000000"/>
                <w:sz w:val="28"/>
                <w:szCs w:val="28"/>
              </w:rPr>
            </w:pPr>
          </w:p>
        </w:tc>
      </w:tr>
      <w:tr w14:paraId="5C5F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exact"/>
          <w:jc w:val="center"/>
        </w:trPr>
        <w:tc>
          <w:tcPr>
            <w:tcW w:w="851" w:type="dxa"/>
            <w:tcBorders>
              <w:top w:val="single" w:color="auto" w:sz="4" w:space="0"/>
            </w:tcBorders>
            <w:vAlign w:val="center"/>
          </w:tcPr>
          <w:p w14:paraId="32B4B12F">
            <w:pPr>
              <w:snapToGrid w:val="0"/>
              <w:jc w:val="center"/>
              <w:rPr>
                <w:rFonts w:ascii="宋体" w:hAnsi="宋体"/>
                <w:color w:val="000000"/>
                <w:sz w:val="28"/>
                <w:szCs w:val="28"/>
              </w:rPr>
            </w:pPr>
            <w:r>
              <w:rPr>
                <w:rFonts w:hint="eastAsia" w:ascii="宋体" w:hAnsi="宋体"/>
                <w:color w:val="000000"/>
                <w:sz w:val="28"/>
                <w:szCs w:val="28"/>
              </w:rPr>
              <w:t>4</w:t>
            </w:r>
          </w:p>
        </w:tc>
        <w:tc>
          <w:tcPr>
            <w:tcW w:w="3255" w:type="dxa"/>
            <w:gridSpan w:val="2"/>
            <w:tcBorders>
              <w:top w:val="single" w:color="auto" w:sz="4" w:space="0"/>
            </w:tcBorders>
            <w:vAlign w:val="center"/>
          </w:tcPr>
          <w:p w14:paraId="58FE2F70">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老年人说：安心</w:t>
            </w:r>
          </w:p>
        </w:tc>
        <w:tc>
          <w:tcPr>
            <w:tcW w:w="981" w:type="dxa"/>
            <w:tcBorders>
              <w:top w:val="single" w:color="auto" w:sz="4" w:space="0"/>
            </w:tcBorders>
            <w:vAlign w:val="center"/>
          </w:tcPr>
          <w:p w14:paraId="2A6ED3F3">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系列融媒体报道</w:t>
            </w:r>
          </w:p>
        </w:tc>
        <w:tc>
          <w:tcPr>
            <w:tcW w:w="992" w:type="dxa"/>
            <w:tcBorders>
              <w:top w:val="single" w:color="auto" w:sz="4" w:space="0"/>
            </w:tcBorders>
            <w:vAlign w:val="center"/>
          </w:tcPr>
          <w:p w14:paraId="4048456C">
            <w:pPr>
              <w:snapToGrid w:val="0"/>
              <w:rPr>
                <w:rFonts w:ascii="仿宋" w:hAnsi="仿宋" w:eastAsia="仿宋" w:cs="仿宋"/>
                <w:color w:val="000000"/>
                <w:sz w:val="21"/>
                <w:szCs w:val="15"/>
              </w:rPr>
            </w:pPr>
            <w:r>
              <w:rPr>
                <w:rFonts w:hint="eastAsia" w:ascii="仿宋" w:hAnsi="仿宋" w:eastAsia="仿宋" w:cs="仿宋"/>
                <w:color w:val="000000"/>
                <w:sz w:val="21"/>
                <w:szCs w:val="15"/>
              </w:rPr>
              <w:t>1324字</w:t>
            </w:r>
          </w:p>
          <w:p w14:paraId="78C5D935">
            <w:pPr>
              <w:snapToGrid w:val="0"/>
              <w:rPr>
                <w:rFonts w:ascii="仿宋" w:hAnsi="仿宋" w:eastAsia="仿宋" w:cs="仿宋"/>
                <w:color w:val="000000"/>
                <w:sz w:val="21"/>
                <w:szCs w:val="15"/>
              </w:rPr>
            </w:pPr>
            <w:r>
              <w:rPr>
                <w:rFonts w:hint="eastAsia" w:ascii="仿宋" w:hAnsi="仿宋" w:eastAsia="仿宋" w:cs="仿宋"/>
                <w:color w:val="000000"/>
                <w:sz w:val="21"/>
                <w:szCs w:val="15"/>
              </w:rPr>
              <w:t>03:01</w:t>
            </w:r>
          </w:p>
        </w:tc>
        <w:tc>
          <w:tcPr>
            <w:tcW w:w="1373" w:type="dxa"/>
            <w:tcBorders>
              <w:top w:val="single" w:color="auto" w:sz="4" w:space="0"/>
            </w:tcBorders>
            <w:vAlign w:val="center"/>
          </w:tcPr>
          <w:p w14:paraId="592AAE7A">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2025.11.</w:t>
            </w:r>
            <w:r>
              <w:rPr>
                <w:rFonts w:ascii="仿宋" w:hAnsi="仿宋" w:eastAsia="仿宋" w:cs="仿宋"/>
                <w:color w:val="000000"/>
                <w:sz w:val="21"/>
                <w:szCs w:val="15"/>
              </w:rPr>
              <w:t>21</w:t>
            </w:r>
          </w:p>
        </w:tc>
        <w:tc>
          <w:tcPr>
            <w:tcW w:w="1310" w:type="dxa"/>
            <w:tcBorders>
              <w:top w:val="single" w:color="auto" w:sz="4" w:space="0"/>
            </w:tcBorders>
            <w:vAlign w:val="center"/>
          </w:tcPr>
          <w:p w14:paraId="557471A2">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天平阳光客户端/最高人民法院官方微信公众号、人民法院报官方微信公众号、中国法院网/《人民法院报》一版</w:t>
            </w:r>
          </w:p>
        </w:tc>
        <w:tc>
          <w:tcPr>
            <w:tcW w:w="814" w:type="dxa"/>
            <w:tcBorders>
              <w:top w:val="single" w:color="auto" w:sz="4" w:space="0"/>
            </w:tcBorders>
            <w:vAlign w:val="center"/>
          </w:tcPr>
          <w:p w14:paraId="6F384298">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代表作</w:t>
            </w:r>
          </w:p>
        </w:tc>
      </w:tr>
      <w:tr w14:paraId="3ED1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exact"/>
          <w:jc w:val="center"/>
        </w:trPr>
        <w:tc>
          <w:tcPr>
            <w:tcW w:w="851" w:type="dxa"/>
            <w:vAlign w:val="center"/>
          </w:tcPr>
          <w:p w14:paraId="5D78816A">
            <w:pPr>
              <w:snapToGrid w:val="0"/>
              <w:jc w:val="center"/>
              <w:rPr>
                <w:rFonts w:ascii="宋体" w:hAnsi="宋体"/>
                <w:color w:val="000000"/>
                <w:sz w:val="28"/>
                <w:szCs w:val="28"/>
              </w:rPr>
            </w:pPr>
            <w:r>
              <w:rPr>
                <w:rFonts w:hint="eastAsia" w:ascii="宋体" w:hAnsi="宋体"/>
                <w:color w:val="000000"/>
                <w:sz w:val="28"/>
                <w:szCs w:val="28"/>
              </w:rPr>
              <w:t>5</w:t>
            </w:r>
          </w:p>
        </w:tc>
        <w:tc>
          <w:tcPr>
            <w:tcW w:w="3255" w:type="dxa"/>
            <w:gridSpan w:val="2"/>
            <w:vAlign w:val="center"/>
          </w:tcPr>
          <w:p w14:paraId="7309B07F">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居民说：温暖</w:t>
            </w:r>
          </w:p>
        </w:tc>
        <w:tc>
          <w:tcPr>
            <w:tcW w:w="981" w:type="dxa"/>
            <w:vAlign w:val="center"/>
          </w:tcPr>
          <w:p w14:paraId="55C4F50B">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系列融媒体报道</w:t>
            </w:r>
          </w:p>
        </w:tc>
        <w:tc>
          <w:tcPr>
            <w:tcW w:w="992" w:type="dxa"/>
            <w:vAlign w:val="center"/>
          </w:tcPr>
          <w:p w14:paraId="13C64F63">
            <w:pPr>
              <w:snapToGrid w:val="0"/>
              <w:rPr>
                <w:rFonts w:ascii="仿宋" w:hAnsi="仿宋" w:eastAsia="仿宋" w:cs="仿宋"/>
                <w:color w:val="000000"/>
                <w:sz w:val="21"/>
                <w:szCs w:val="15"/>
              </w:rPr>
            </w:pPr>
            <w:r>
              <w:rPr>
                <w:rFonts w:hint="eastAsia" w:ascii="仿宋" w:hAnsi="仿宋" w:eastAsia="仿宋" w:cs="仿宋"/>
                <w:color w:val="000000"/>
                <w:sz w:val="21"/>
                <w:szCs w:val="15"/>
              </w:rPr>
              <w:t>1622字</w:t>
            </w:r>
          </w:p>
          <w:p w14:paraId="7FF9790A">
            <w:pPr>
              <w:snapToGrid w:val="0"/>
              <w:rPr>
                <w:rFonts w:ascii="仿宋" w:hAnsi="仿宋" w:eastAsia="仿宋" w:cs="仿宋"/>
                <w:color w:val="000000"/>
                <w:sz w:val="21"/>
                <w:szCs w:val="15"/>
              </w:rPr>
            </w:pPr>
            <w:r>
              <w:rPr>
                <w:rFonts w:hint="eastAsia" w:ascii="仿宋" w:hAnsi="仿宋" w:eastAsia="仿宋" w:cs="仿宋"/>
                <w:color w:val="000000"/>
                <w:sz w:val="21"/>
                <w:szCs w:val="15"/>
              </w:rPr>
              <w:t>04:34</w:t>
            </w:r>
          </w:p>
        </w:tc>
        <w:tc>
          <w:tcPr>
            <w:tcW w:w="1373" w:type="dxa"/>
            <w:vAlign w:val="center"/>
          </w:tcPr>
          <w:p w14:paraId="20A570DE">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2025.11.</w:t>
            </w:r>
            <w:r>
              <w:rPr>
                <w:rFonts w:ascii="仿宋" w:hAnsi="仿宋" w:eastAsia="仿宋" w:cs="仿宋"/>
                <w:color w:val="000000"/>
                <w:sz w:val="21"/>
                <w:szCs w:val="15"/>
              </w:rPr>
              <w:t>22</w:t>
            </w:r>
          </w:p>
        </w:tc>
        <w:tc>
          <w:tcPr>
            <w:tcW w:w="1310" w:type="dxa"/>
            <w:vAlign w:val="center"/>
          </w:tcPr>
          <w:p w14:paraId="05E7AE6C">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天平阳光客户端/最高人民法院官方微信公众号、人民法院报官方微信公众号、中国法院网/《人民法院报》一版</w:t>
            </w:r>
          </w:p>
        </w:tc>
        <w:tc>
          <w:tcPr>
            <w:tcW w:w="814" w:type="dxa"/>
            <w:vAlign w:val="center"/>
          </w:tcPr>
          <w:p w14:paraId="241B1A6F">
            <w:pPr>
              <w:snapToGrid w:val="0"/>
              <w:rPr>
                <w:rFonts w:ascii="华文中宋" w:hAnsi="华文中宋" w:eastAsia="华文中宋"/>
                <w:color w:val="000000"/>
                <w:sz w:val="28"/>
                <w:szCs w:val="28"/>
              </w:rPr>
            </w:pPr>
          </w:p>
        </w:tc>
      </w:tr>
      <w:tr w14:paraId="3D16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exact"/>
          <w:jc w:val="center"/>
        </w:trPr>
        <w:tc>
          <w:tcPr>
            <w:tcW w:w="851" w:type="dxa"/>
            <w:vAlign w:val="center"/>
          </w:tcPr>
          <w:p w14:paraId="1676D543">
            <w:pPr>
              <w:snapToGrid w:val="0"/>
              <w:jc w:val="center"/>
              <w:rPr>
                <w:rFonts w:ascii="宋体" w:hAnsi="宋体"/>
                <w:color w:val="000000"/>
                <w:sz w:val="28"/>
                <w:szCs w:val="28"/>
              </w:rPr>
            </w:pPr>
            <w:r>
              <w:rPr>
                <w:rFonts w:hint="eastAsia" w:ascii="宋体" w:hAnsi="宋体"/>
                <w:color w:val="000000"/>
                <w:sz w:val="28"/>
                <w:szCs w:val="28"/>
              </w:rPr>
              <w:t>6</w:t>
            </w:r>
          </w:p>
        </w:tc>
        <w:tc>
          <w:tcPr>
            <w:tcW w:w="3255" w:type="dxa"/>
            <w:gridSpan w:val="2"/>
            <w:vAlign w:val="center"/>
          </w:tcPr>
          <w:p w14:paraId="67E01BD1">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外企当事人说：平等</w:t>
            </w:r>
          </w:p>
        </w:tc>
        <w:tc>
          <w:tcPr>
            <w:tcW w:w="981" w:type="dxa"/>
            <w:vAlign w:val="center"/>
          </w:tcPr>
          <w:p w14:paraId="1B980EC6">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系列融媒体报道</w:t>
            </w:r>
          </w:p>
        </w:tc>
        <w:tc>
          <w:tcPr>
            <w:tcW w:w="992" w:type="dxa"/>
            <w:vAlign w:val="center"/>
          </w:tcPr>
          <w:p w14:paraId="6AA98AA7">
            <w:pPr>
              <w:snapToGrid w:val="0"/>
              <w:rPr>
                <w:rFonts w:ascii="仿宋" w:hAnsi="仿宋" w:eastAsia="仿宋" w:cs="仿宋"/>
                <w:color w:val="000000"/>
                <w:sz w:val="21"/>
                <w:szCs w:val="15"/>
              </w:rPr>
            </w:pPr>
            <w:r>
              <w:rPr>
                <w:rFonts w:hint="eastAsia" w:ascii="仿宋" w:hAnsi="仿宋" w:eastAsia="仿宋" w:cs="仿宋"/>
                <w:color w:val="000000"/>
                <w:sz w:val="21"/>
                <w:szCs w:val="15"/>
              </w:rPr>
              <w:t>1365字</w:t>
            </w:r>
          </w:p>
          <w:p w14:paraId="337B8059">
            <w:pPr>
              <w:snapToGrid w:val="0"/>
              <w:rPr>
                <w:rFonts w:ascii="仿宋" w:hAnsi="仿宋" w:eastAsia="仿宋" w:cs="仿宋"/>
                <w:color w:val="000000"/>
                <w:sz w:val="21"/>
                <w:szCs w:val="15"/>
              </w:rPr>
            </w:pPr>
            <w:r>
              <w:rPr>
                <w:rFonts w:hint="eastAsia" w:ascii="仿宋" w:hAnsi="仿宋" w:eastAsia="仿宋" w:cs="仿宋"/>
                <w:color w:val="000000"/>
                <w:sz w:val="21"/>
                <w:szCs w:val="15"/>
              </w:rPr>
              <w:t>04:31</w:t>
            </w:r>
          </w:p>
        </w:tc>
        <w:tc>
          <w:tcPr>
            <w:tcW w:w="1373" w:type="dxa"/>
            <w:vAlign w:val="center"/>
          </w:tcPr>
          <w:p w14:paraId="23F79593">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2025.11.</w:t>
            </w:r>
            <w:r>
              <w:rPr>
                <w:rFonts w:ascii="仿宋" w:hAnsi="仿宋" w:eastAsia="仿宋" w:cs="仿宋"/>
                <w:color w:val="000000"/>
                <w:sz w:val="21"/>
                <w:szCs w:val="15"/>
              </w:rPr>
              <w:t>23</w:t>
            </w:r>
          </w:p>
        </w:tc>
        <w:tc>
          <w:tcPr>
            <w:tcW w:w="1310" w:type="dxa"/>
            <w:vAlign w:val="center"/>
          </w:tcPr>
          <w:p w14:paraId="6C31E791">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天平阳光客户端/最高人民法院官方微信公众号、人民法院报官方微信公众号、中国法院网/《人民法院报》一版</w:t>
            </w:r>
          </w:p>
        </w:tc>
        <w:tc>
          <w:tcPr>
            <w:tcW w:w="814" w:type="dxa"/>
            <w:vAlign w:val="center"/>
          </w:tcPr>
          <w:p w14:paraId="518D843C">
            <w:pPr>
              <w:snapToGrid w:val="0"/>
              <w:rPr>
                <w:rFonts w:ascii="华文中宋" w:hAnsi="华文中宋" w:eastAsia="华文中宋"/>
                <w:color w:val="000000"/>
                <w:sz w:val="28"/>
                <w:szCs w:val="28"/>
              </w:rPr>
            </w:pPr>
          </w:p>
        </w:tc>
      </w:tr>
      <w:tr w14:paraId="0969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exact"/>
          <w:jc w:val="center"/>
        </w:trPr>
        <w:tc>
          <w:tcPr>
            <w:tcW w:w="851" w:type="dxa"/>
            <w:vAlign w:val="center"/>
          </w:tcPr>
          <w:p w14:paraId="2FE7EE5E">
            <w:pPr>
              <w:snapToGrid w:val="0"/>
              <w:jc w:val="center"/>
              <w:rPr>
                <w:rFonts w:ascii="宋体" w:hAnsi="宋体"/>
                <w:color w:val="000000"/>
                <w:sz w:val="28"/>
                <w:szCs w:val="28"/>
              </w:rPr>
            </w:pPr>
            <w:r>
              <w:rPr>
                <w:rFonts w:hint="eastAsia" w:ascii="宋体" w:hAnsi="宋体"/>
                <w:color w:val="000000"/>
                <w:sz w:val="28"/>
                <w:szCs w:val="28"/>
              </w:rPr>
              <w:t>7</w:t>
            </w:r>
          </w:p>
        </w:tc>
        <w:tc>
          <w:tcPr>
            <w:tcW w:w="3255" w:type="dxa"/>
            <w:gridSpan w:val="2"/>
            <w:vAlign w:val="center"/>
          </w:tcPr>
          <w:p w14:paraId="6FB069BB">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消费者说：放心</w:t>
            </w:r>
          </w:p>
        </w:tc>
        <w:tc>
          <w:tcPr>
            <w:tcW w:w="981" w:type="dxa"/>
            <w:vAlign w:val="center"/>
          </w:tcPr>
          <w:p w14:paraId="5DD5261D">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系列融媒体报道</w:t>
            </w:r>
          </w:p>
        </w:tc>
        <w:tc>
          <w:tcPr>
            <w:tcW w:w="992" w:type="dxa"/>
            <w:vAlign w:val="center"/>
          </w:tcPr>
          <w:p w14:paraId="78AEB50C">
            <w:pPr>
              <w:snapToGrid w:val="0"/>
              <w:rPr>
                <w:rFonts w:ascii="仿宋" w:hAnsi="仿宋" w:eastAsia="仿宋" w:cs="仿宋"/>
                <w:color w:val="000000"/>
                <w:sz w:val="21"/>
                <w:szCs w:val="15"/>
              </w:rPr>
            </w:pPr>
            <w:r>
              <w:rPr>
                <w:rFonts w:hint="eastAsia" w:ascii="仿宋" w:hAnsi="仿宋" w:eastAsia="仿宋" w:cs="仿宋"/>
                <w:color w:val="000000"/>
                <w:sz w:val="21"/>
                <w:szCs w:val="15"/>
              </w:rPr>
              <w:t>1848字</w:t>
            </w:r>
          </w:p>
          <w:p w14:paraId="5524180D">
            <w:pPr>
              <w:snapToGrid w:val="0"/>
              <w:rPr>
                <w:rFonts w:ascii="仿宋" w:hAnsi="仿宋" w:eastAsia="仿宋" w:cs="仿宋"/>
                <w:color w:val="000000"/>
                <w:sz w:val="21"/>
                <w:szCs w:val="15"/>
              </w:rPr>
            </w:pPr>
            <w:r>
              <w:rPr>
                <w:rFonts w:hint="eastAsia" w:ascii="仿宋" w:hAnsi="仿宋" w:eastAsia="仿宋" w:cs="仿宋"/>
                <w:color w:val="000000"/>
                <w:sz w:val="21"/>
                <w:szCs w:val="15"/>
              </w:rPr>
              <w:t>03:35</w:t>
            </w:r>
          </w:p>
        </w:tc>
        <w:tc>
          <w:tcPr>
            <w:tcW w:w="1373" w:type="dxa"/>
            <w:vAlign w:val="center"/>
          </w:tcPr>
          <w:p w14:paraId="64BB8BAE">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2025.11.</w:t>
            </w:r>
            <w:r>
              <w:rPr>
                <w:rFonts w:ascii="仿宋" w:hAnsi="仿宋" w:eastAsia="仿宋" w:cs="仿宋"/>
                <w:color w:val="000000"/>
                <w:sz w:val="21"/>
                <w:szCs w:val="15"/>
              </w:rPr>
              <w:t>24</w:t>
            </w:r>
          </w:p>
        </w:tc>
        <w:tc>
          <w:tcPr>
            <w:tcW w:w="1310" w:type="dxa"/>
            <w:vAlign w:val="center"/>
          </w:tcPr>
          <w:p w14:paraId="09EA6DB4">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天平阳光客户端/最高人民法院官方微信公众号、人民法院报官方微信公众号、中国法院网/《人民法院报》一版</w:t>
            </w:r>
          </w:p>
        </w:tc>
        <w:tc>
          <w:tcPr>
            <w:tcW w:w="814" w:type="dxa"/>
            <w:vAlign w:val="center"/>
          </w:tcPr>
          <w:p w14:paraId="017F3D8E">
            <w:pPr>
              <w:snapToGrid w:val="0"/>
              <w:rPr>
                <w:rFonts w:ascii="华文中宋" w:hAnsi="华文中宋" w:eastAsia="华文中宋"/>
                <w:color w:val="000000"/>
                <w:sz w:val="28"/>
                <w:szCs w:val="28"/>
              </w:rPr>
            </w:pPr>
          </w:p>
        </w:tc>
      </w:tr>
      <w:tr w14:paraId="0D1C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exact"/>
          <w:jc w:val="center"/>
        </w:trPr>
        <w:tc>
          <w:tcPr>
            <w:tcW w:w="851" w:type="dxa"/>
            <w:vAlign w:val="center"/>
          </w:tcPr>
          <w:p w14:paraId="1F716452">
            <w:pPr>
              <w:snapToGrid w:val="0"/>
              <w:jc w:val="center"/>
              <w:rPr>
                <w:rFonts w:ascii="宋体" w:hAnsi="宋体"/>
                <w:color w:val="000000"/>
                <w:sz w:val="28"/>
                <w:szCs w:val="28"/>
              </w:rPr>
            </w:pPr>
            <w:r>
              <w:rPr>
                <w:rFonts w:hint="eastAsia" w:ascii="宋体" w:hAnsi="宋体"/>
                <w:color w:val="000000"/>
                <w:sz w:val="28"/>
                <w:szCs w:val="28"/>
              </w:rPr>
              <w:t>8</w:t>
            </w:r>
          </w:p>
        </w:tc>
        <w:tc>
          <w:tcPr>
            <w:tcW w:w="3255" w:type="dxa"/>
            <w:gridSpan w:val="2"/>
            <w:vAlign w:val="center"/>
          </w:tcPr>
          <w:p w14:paraId="5C224DEE">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未成年人说:安全</w:t>
            </w:r>
          </w:p>
        </w:tc>
        <w:tc>
          <w:tcPr>
            <w:tcW w:w="981" w:type="dxa"/>
            <w:vAlign w:val="center"/>
          </w:tcPr>
          <w:p w14:paraId="2B148522">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系列融媒体报道</w:t>
            </w:r>
          </w:p>
        </w:tc>
        <w:tc>
          <w:tcPr>
            <w:tcW w:w="992" w:type="dxa"/>
            <w:vAlign w:val="center"/>
          </w:tcPr>
          <w:p w14:paraId="6A891432">
            <w:pPr>
              <w:snapToGrid w:val="0"/>
              <w:rPr>
                <w:rFonts w:ascii="仿宋" w:hAnsi="仿宋" w:eastAsia="仿宋" w:cs="仿宋"/>
                <w:color w:val="000000"/>
                <w:sz w:val="21"/>
                <w:szCs w:val="15"/>
              </w:rPr>
            </w:pPr>
            <w:r>
              <w:rPr>
                <w:rFonts w:hint="eastAsia" w:ascii="仿宋" w:hAnsi="仿宋" w:eastAsia="仿宋" w:cs="仿宋"/>
                <w:color w:val="000000"/>
                <w:sz w:val="21"/>
                <w:szCs w:val="15"/>
              </w:rPr>
              <w:t>1356字</w:t>
            </w:r>
          </w:p>
          <w:p w14:paraId="4D442718">
            <w:pPr>
              <w:snapToGrid w:val="0"/>
              <w:rPr>
                <w:rFonts w:ascii="仿宋" w:hAnsi="仿宋" w:eastAsia="仿宋" w:cs="仿宋"/>
                <w:color w:val="000000"/>
                <w:sz w:val="21"/>
                <w:szCs w:val="15"/>
              </w:rPr>
            </w:pPr>
            <w:r>
              <w:rPr>
                <w:rFonts w:hint="eastAsia" w:ascii="仿宋" w:hAnsi="仿宋" w:eastAsia="仿宋" w:cs="仿宋"/>
                <w:color w:val="000000"/>
                <w:sz w:val="21"/>
                <w:szCs w:val="15"/>
              </w:rPr>
              <w:t>03:36</w:t>
            </w:r>
          </w:p>
        </w:tc>
        <w:tc>
          <w:tcPr>
            <w:tcW w:w="1373" w:type="dxa"/>
            <w:vAlign w:val="center"/>
          </w:tcPr>
          <w:p w14:paraId="4A9C90F8">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2025.11.</w:t>
            </w:r>
            <w:r>
              <w:rPr>
                <w:rFonts w:ascii="仿宋" w:hAnsi="仿宋" w:eastAsia="仿宋" w:cs="仿宋"/>
                <w:color w:val="000000"/>
                <w:sz w:val="21"/>
                <w:szCs w:val="15"/>
              </w:rPr>
              <w:t>25</w:t>
            </w:r>
          </w:p>
        </w:tc>
        <w:tc>
          <w:tcPr>
            <w:tcW w:w="1310" w:type="dxa"/>
            <w:vAlign w:val="center"/>
          </w:tcPr>
          <w:p w14:paraId="73725E58">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天平阳光客户端/最高人民法院官方微信公众号、人民法院报官方微信公众号、中国法院网/《人民法院报》一版</w:t>
            </w:r>
          </w:p>
        </w:tc>
        <w:tc>
          <w:tcPr>
            <w:tcW w:w="814" w:type="dxa"/>
            <w:vAlign w:val="center"/>
          </w:tcPr>
          <w:p w14:paraId="059A5786">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代表作</w:t>
            </w:r>
          </w:p>
        </w:tc>
      </w:tr>
      <w:tr w14:paraId="4C59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exact"/>
          <w:jc w:val="center"/>
        </w:trPr>
        <w:tc>
          <w:tcPr>
            <w:tcW w:w="851" w:type="dxa"/>
            <w:vAlign w:val="center"/>
          </w:tcPr>
          <w:p w14:paraId="156B0354">
            <w:pPr>
              <w:snapToGrid w:val="0"/>
              <w:jc w:val="center"/>
              <w:rPr>
                <w:rFonts w:ascii="宋体" w:hAnsi="宋体"/>
                <w:color w:val="000000"/>
                <w:sz w:val="28"/>
                <w:szCs w:val="28"/>
              </w:rPr>
            </w:pPr>
            <w:r>
              <w:rPr>
                <w:rFonts w:hint="eastAsia" w:ascii="宋体" w:hAnsi="宋体"/>
                <w:color w:val="000000"/>
                <w:sz w:val="28"/>
                <w:szCs w:val="28"/>
              </w:rPr>
              <w:t>9</w:t>
            </w:r>
          </w:p>
        </w:tc>
        <w:tc>
          <w:tcPr>
            <w:tcW w:w="3255" w:type="dxa"/>
            <w:gridSpan w:val="2"/>
            <w:vAlign w:val="center"/>
          </w:tcPr>
          <w:p w14:paraId="456B5800">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律师说：高效</w:t>
            </w:r>
          </w:p>
        </w:tc>
        <w:tc>
          <w:tcPr>
            <w:tcW w:w="981" w:type="dxa"/>
            <w:vAlign w:val="center"/>
          </w:tcPr>
          <w:p w14:paraId="421BD177">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系列融媒体报道</w:t>
            </w:r>
          </w:p>
        </w:tc>
        <w:tc>
          <w:tcPr>
            <w:tcW w:w="992" w:type="dxa"/>
            <w:vAlign w:val="center"/>
          </w:tcPr>
          <w:p w14:paraId="3CBD3A56">
            <w:pPr>
              <w:snapToGrid w:val="0"/>
              <w:rPr>
                <w:rFonts w:ascii="仿宋" w:hAnsi="仿宋" w:eastAsia="仿宋" w:cs="仿宋"/>
                <w:color w:val="000000"/>
                <w:sz w:val="21"/>
                <w:szCs w:val="15"/>
              </w:rPr>
            </w:pPr>
            <w:r>
              <w:rPr>
                <w:rFonts w:hint="eastAsia" w:ascii="仿宋" w:hAnsi="仿宋" w:eastAsia="仿宋" w:cs="仿宋"/>
                <w:color w:val="000000"/>
                <w:sz w:val="21"/>
                <w:szCs w:val="15"/>
              </w:rPr>
              <w:t>1260字</w:t>
            </w:r>
          </w:p>
          <w:p w14:paraId="403F976D">
            <w:pPr>
              <w:snapToGrid w:val="0"/>
              <w:rPr>
                <w:rFonts w:ascii="仿宋" w:hAnsi="仿宋" w:eastAsia="仿宋" w:cs="仿宋"/>
                <w:color w:val="000000"/>
                <w:sz w:val="21"/>
                <w:szCs w:val="15"/>
              </w:rPr>
            </w:pPr>
            <w:r>
              <w:rPr>
                <w:rFonts w:hint="eastAsia" w:ascii="仿宋" w:hAnsi="仿宋" w:eastAsia="仿宋" w:cs="仿宋"/>
                <w:color w:val="000000"/>
                <w:sz w:val="21"/>
                <w:szCs w:val="15"/>
              </w:rPr>
              <w:t>03:13</w:t>
            </w:r>
          </w:p>
        </w:tc>
        <w:tc>
          <w:tcPr>
            <w:tcW w:w="1373" w:type="dxa"/>
            <w:vAlign w:val="center"/>
          </w:tcPr>
          <w:p w14:paraId="62A0F83A">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2025.11.</w:t>
            </w:r>
            <w:r>
              <w:rPr>
                <w:rFonts w:ascii="仿宋" w:hAnsi="仿宋" w:eastAsia="仿宋" w:cs="仿宋"/>
                <w:color w:val="000000"/>
                <w:sz w:val="21"/>
                <w:szCs w:val="15"/>
              </w:rPr>
              <w:t>26</w:t>
            </w:r>
          </w:p>
        </w:tc>
        <w:tc>
          <w:tcPr>
            <w:tcW w:w="1310" w:type="dxa"/>
            <w:vAlign w:val="center"/>
          </w:tcPr>
          <w:p w14:paraId="545FBBC9">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天平阳光客户端/最高人民法院官方微信公众号、人民法院报官方微信公众号、中国法院网/《人民法院报》一版</w:t>
            </w:r>
          </w:p>
        </w:tc>
        <w:tc>
          <w:tcPr>
            <w:tcW w:w="814" w:type="dxa"/>
            <w:vAlign w:val="center"/>
          </w:tcPr>
          <w:p w14:paraId="77B3EB61">
            <w:pPr>
              <w:snapToGrid w:val="0"/>
              <w:rPr>
                <w:rFonts w:ascii="华文中宋" w:hAnsi="华文中宋" w:eastAsia="华文中宋"/>
                <w:color w:val="000000"/>
                <w:sz w:val="28"/>
                <w:szCs w:val="28"/>
              </w:rPr>
            </w:pPr>
          </w:p>
        </w:tc>
      </w:tr>
      <w:tr w14:paraId="311D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exact"/>
          <w:jc w:val="center"/>
        </w:trPr>
        <w:tc>
          <w:tcPr>
            <w:tcW w:w="851" w:type="dxa"/>
            <w:vAlign w:val="center"/>
          </w:tcPr>
          <w:p w14:paraId="2C54758C">
            <w:pPr>
              <w:snapToGrid w:val="0"/>
              <w:jc w:val="center"/>
              <w:rPr>
                <w:rFonts w:ascii="宋体" w:hAnsi="宋体"/>
                <w:color w:val="000000"/>
                <w:sz w:val="28"/>
                <w:szCs w:val="28"/>
              </w:rPr>
            </w:pPr>
            <w:r>
              <w:rPr>
                <w:rFonts w:hint="eastAsia" w:ascii="宋体" w:hAnsi="宋体"/>
                <w:color w:val="000000"/>
                <w:sz w:val="28"/>
                <w:szCs w:val="28"/>
              </w:rPr>
              <w:t>10</w:t>
            </w:r>
          </w:p>
        </w:tc>
        <w:tc>
          <w:tcPr>
            <w:tcW w:w="3255" w:type="dxa"/>
            <w:gridSpan w:val="2"/>
            <w:vAlign w:val="center"/>
          </w:tcPr>
          <w:p w14:paraId="3F2E3C4C">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她说：尊严</w:t>
            </w:r>
          </w:p>
        </w:tc>
        <w:tc>
          <w:tcPr>
            <w:tcW w:w="981" w:type="dxa"/>
            <w:vAlign w:val="center"/>
          </w:tcPr>
          <w:p w14:paraId="6BCC118A">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系列融媒体报道</w:t>
            </w:r>
          </w:p>
        </w:tc>
        <w:tc>
          <w:tcPr>
            <w:tcW w:w="992" w:type="dxa"/>
            <w:vAlign w:val="center"/>
          </w:tcPr>
          <w:p w14:paraId="6F778ED3">
            <w:pPr>
              <w:snapToGrid w:val="0"/>
              <w:rPr>
                <w:rFonts w:ascii="仿宋" w:hAnsi="仿宋" w:eastAsia="仿宋" w:cs="仿宋"/>
                <w:color w:val="000000"/>
                <w:sz w:val="21"/>
                <w:szCs w:val="15"/>
              </w:rPr>
            </w:pPr>
            <w:r>
              <w:rPr>
                <w:rFonts w:hint="eastAsia" w:ascii="仿宋" w:hAnsi="仿宋" w:eastAsia="仿宋" w:cs="仿宋"/>
                <w:color w:val="000000"/>
                <w:sz w:val="21"/>
                <w:szCs w:val="15"/>
              </w:rPr>
              <w:t>1501字</w:t>
            </w:r>
          </w:p>
          <w:p w14:paraId="0EC9C47C">
            <w:pPr>
              <w:snapToGrid w:val="0"/>
              <w:rPr>
                <w:rFonts w:ascii="仿宋" w:hAnsi="仿宋" w:eastAsia="仿宋" w:cs="仿宋"/>
                <w:color w:val="000000"/>
                <w:sz w:val="21"/>
                <w:szCs w:val="15"/>
              </w:rPr>
            </w:pPr>
            <w:r>
              <w:rPr>
                <w:rFonts w:hint="eastAsia" w:ascii="仿宋" w:hAnsi="仿宋" w:eastAsia="仿宋" w:cs="仿宋"/>
                <w:color w:val="000000"/>
                <w:sz w:val="21"/>
                <w:szCs w:val="15"/>
              </w:rPr>
              <w:t>02:18</w:t>
            </w:r>
          </w:p>
        </w:tc>
        <w:tc>
          <w:tcPr>
            <w:tcW w:w="1373" w:type="dxa"/>
            <w:vAlign w:val="center"/>
          </w:tcPr>
          <w:p w14:paraId="6D838B81">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2025.11.</w:t>
            </w:r>
            <w:r>
              <w:rPr>
                <w:rFonts w:ascii="仿宋" w:hAnsi="仿宋" w:eastAsia="仿宋" w:cs="仿宋"/>
                <w:color w:val="000000"/>
                <w:sz w:val="21"/>
                <w:szCs w:val="15"/>
              </w:rPr>
              <w:t>29</w:t>
            </w:r>
          </w:p>
        </w:tc>
        <w:tc>
          <w:tcPr>
            <w:tcW w:w="1310" w:type="dxa"/>
            <w:vAlign w:val="center"/>
          </w:tcPr>
          <w:p w14:paraId="6A8BD87C">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天平阳光客户端/最高人民法院官方微信公众号、人民法院报官方微信公众号、中国法院网/《人民法院报》一版</w:t>
            </w:r>
          </w:p>
        </w:tc>
        <w:tc>
          <w:tcPr>
            <w:tcW w:w="814" w:type="dxa"/>
            <w:vAlign w:val="center"/>
          </w:tcPr>
          <w:p w14:paraId="11FCFA5F">
            <w:pPr>
              <w:snapToGrid w:val="0"/>
              <w:rPr>
                <w:rFonts w:ascii="华文中宋" w:hAnsi="华文中宋" w:eastAsia="华文中宋"/>
                <w:color w:val="000000"/>
                <w:sz w:val="28"/>
                <w:szCs w:val="28"/>
              </w:rPr>
            </w:pPr>
          </w:p>
        </w:tc>
      </w:tr>
      <w:tr w14:paraId="2BEE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exact"/>
          <w:jc w:val="center"/>
        </w:trPr>
        <w:tc>
          <w:tcPr>
            <w:tcW w:w="851" w:type="dxa"/>
            <w:vAlign w:val="center"/>
          </w:tcPr>
          <w:p w14:paraId="5DBBF7AD">
            <w:pPr>
              <w:snapToGrid w:val="0"/>
              <w:jc w:val="center"/>
              <w:rPr>
                <w:rFonts w:ascii="宋体" w:hAnsi="宋体"/>
                <w:color w:val="000000"/>
                <w:sz w:val="28"/>
                <w:szCs w:val="28"/>
              </w:rPr>
            </w:pPr>
            <w:r>
              <w:rPr>
                <w:rFonts w:hint="eastAsia" w:ascii="宋体" w:hAnsi="宋体"/>
                <w:color w:val="000000"/>
                <w:sz w:val="28"/>
                <w:szCs w:val="28"/>
              </w:rPr>
              <w:t>11</w:t>
            </w:r>
          </w:p>
        </w:tc>
        <w:tc>
          <w:tcPr>
            <w:tcW w:w="3255" w:type="dxa"/>
            <w:gridSpan w:val="2"/>
            <w:vAlign w:val="center"/>
          </w:tcPr>
          <w:p w14:paraId="0F198AC2">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农民说：踏实</w:t>
            </w:r>
          </w:p>
        </w:tc>
        <w:tc>
          <w:tcPr>
            <w:tcW w:w="981" w:type="dxa"/>
            <w:vAlign w:val="center"/>
          </w:tcPr>
          <w:p w14:paraId="61ECDEF6">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系列融媒体报道</w:t>
            </w:r>
          </w:p>
        </w:tc>
        <w:tc>
          <w:tcPr>
            <w:tcW w:w="992" w:type="dxa"/>
            <w:vAlign w:val="center"/>
          </w:tcPr>
          <w:p w14:paraId="5318B810">
            <w:pPr>
              <w:snapToGrid w:val="0"/>
              <w:rPr>
                <w:rFonts w:ascii="仿宋" w:hAnsi="仿宋" w:eastAsia="仿宋" w:cs="仿宋"/>
                <w:color w:val="000000"/>
                <w:sz w:val="21"/>
                <w:szCs w:val="15"/>
              </w:rPr>
            </w:pPr>
            <w:r>
              <w:rPr>
                <w:rFonts w:hint="eastAsia" w:ascii="仿宋" w:hAnsi="仿宋" w:eastAsia="仿宋" w:cs="仿宋"/>
                <w:color w:val="000000"/>
                <w:sz w:val="21"/>
                <w:szCs w:val="15"/>
              </w:rPr>
              <w:t>1615字</w:t>
            </w:r>
          </w:p>
          <w:p w14:paraId="57325CD5">
            <w:pPr>
              <w:snapToGrid w:val="0"/>
              <w:rPr>
                <w:rFonts w:ascii="仿宋" w:hAnsi="仿宋" w:eastAsia="仿宋" w:cs="仿宋"/>
                <w:color w:val="000000"/>
                <w:sz w:val="21"/>
                <w:szCs w:val="15"/>
              </w:rPr>
            </w:pPr>
            <w:r>
              <w:rPr>
                <w:rFonts w:hint="eastAsia" w:ascii="仿宋" w:hAnsi="仿宋" w:eastAsia="仿宋" w:cs="仿宋"/>
                <w:color w:val="000000"/>
                <w:sz w:val="21"/>
                <w:szCs w:val="15"/>
              </w:rPr>
              <w:t>02:52</w:t>
            </w:r>
          </w:p>
        </w:tc>
        <w:tc>
          <w:tcPr>
            <w:tcW w:w="1373" w:type="dxa"/>
            <w:vAlign w:val="center"/>
          </w:tcPr>
          <w:p w14:paraId="42202C93">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2025.11.</w:t>
            </w:r>
            <w:r>
              <w:rPr>
                <w:rFonts w:ascii="仿宋" w:hAnsi="仿宋" w:eastAsia="仿宋" w:cs="仿宋"/>
                <w:color w:val="000000"/>
                <w:sz w:val="21"/>
                <w:szCs w:val="15"/>
              </w:rPr>
              <w:t>30</w:t>
            </w:r>
          </w:p>
        </w:tc>
        <w:tc>
          <w:tcPr>
            <w:tcW w:w="1310" w:type="dxa"/>
            <w:vAlign w:val="center"/>
          </w:tcPr>
          <w:p w14:paraId="675ACB08">
            <w:pPr>
              <w:snapToGrid w:val="0"/>
              <w:rPr>
                <w:rFonts w:ascii="华文中宋" w:hAnsi="华文中宋" w:eastAsia="华文中宋"/>
                <w:color w:val="000000"/>
                <w:sz w:val="28"/>
                <w:szCs w:val="28"/>
              </w:rPr>
            </w:pPr>
            <w:r>
              <w:rPr>
                <w:rFonts w:hint="eastAsia" w:ascii="仿宋" w:hAnsi="仿宋" w:eastAsia="仿宋" w:cs="仿宋"/>
                <w:color w:val="000000"/>
                <w:sz w:val="21"/>
                <w:szCs w:val="15"/>
              </w:rPr>
              <w:t>天平阳光客户端/最高人民法院官方微信公众号、人民法院报官方微信公众号、中国法院网/《人民法院报》一版</w:t>
            </w:r>
          </w:p>
        </w:tc>
        <w:tc>
          <w:tcPr>
            <w:tcW w:w="814" w:type="dxa"/>
            <w:vAlign w:val="center"/>
          </w:tcPr>
          <w:p w14:paraId="212BE4A0">
            <w:pPr>
              <w:snapToGrid w:val="0"/>
              <w:rPr>
                <w:rFonts w:ascii="华文中宋" w:hAnsi="华文中宋" w:eastAsia="华文中宋"/>
                <w:color w:val="000000"/>
                <w:sz w:val="28"/>
                <w:szCs w:val="28"/>
              </w:rPr>
            </w:pPr>
          </w:p>
        </w:tc>
      </w:tr>
      <w:tr w14:paraId="0258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76" w:type="dxa"/>
            <w:gridSpan w:val="8"/>
            <w:tcBorders>
              <w:left w:val="nil"/>
              <w:bottom w:val="nil"/>
              <w:right w:val="nil"/>
            </w:tcBorders>
            <w:vAlign w:val="center"/>
          </w:tcPr>
          <w:p w14:paraId="1079A02C">
            <w:pPr>
              <w:spacing w:line="360" w:lineRule="exact"/>
              <w:rPr>
                <w:rFonts w:ascii="楷体" w:hAnsi="楷体" w:eastAsia="楷体"/>
                <w:color w:val="000000"/>
                <w:sz w:val="28"/>
              </w:rPr>
            </w:pPr>
            <w:r>
              <w:rPr>
                <w:rFonts w:hint="eastAsia" w:ascii="楷体" w:hAnsi="楷体" w:eastAsia="楷体"/>
                <w:color w:val="000000"/>
                <w:sz w:val="28"/>
              </w:rPr>
              <w:t>1.选择集纳式作品中的12件单篇作品填报（少于12篇的填报全部作品），附在参评推荐表后。</w:t>
            </w:r>
          </w:p>
          <w:p w14:paraId="3BB5D378">
            <w:pPr>
              <w:spacing w:line="360" w:lineRule="exact"/>
              <w:rPr>
                <w:rFonts w:ascii="楷体" w:hAnsi="楷体" w:eastAsia="楷体"/>
                <w:color w:val="000000"/>
                <w:sz w:val="28"/>
              </w:rPr>
            </w:pPr>
            <w:r>
              <w:rPr>
                <w:rFonts w:hint="eastAsia" w:ascii="楷体" w:hAnsi="楷体" w:eastAsia="楷体"/>
                <w:color w:val="000000"/>
                <w:sz w:val="28"/>
              </w:rPr>
              <w:t>2.须选择3篇代表作，并在“备注”栏内注明“代表作”字样。</w:t>
            </w:r>
          </w:p>
          <w:p w14:paraId="1528BF08">
            <w:pPr>
              <w:spacing w:line="360" w:lineRule="exact"/>
              <w:rPr>
                <w:rFonts w:ascii="楷体" w:hAnsi="楷体" w:eastAsia="楷体"/>
                <w:color w:val="000000"/>
                <w:sz w:val="28"/>
              </w:rPr>
            </w:pPr>
            <w:r>
              <w:rPr>
                <w:rFonts w:hint="eastAsia" w:ascii="楷体" w:hAnsi="楷体" w:eastAsia="楷体"/>
                <w:color w:val="000000"/>
                <w:sz w:val="28"/>
              </w:rPr>
              <w:t>3.填报作品按发表时间排序。</w:t>
            </w:r>
          </w:p>
          <w:p w14:paraId="646635A5">
            <w:pPr>
              <w:spacing w:line="360" w:lineRule="exact"/>
              <w:rPr>
                <w:rFonts w:ascii="楷体" w:hAnsi="楷体" w:eastAsia="楷体"/>
                <w:color w:val="000000"/>
                <w:sz w:val="28"/>
              </w:rPr>
            </w:pPr>
            <w:r>
              <w:rPr>
                <w:rFonts w:hint="eastAsia" w:ascii="楷体" w:hAnsi="楷体" w:eastAsia="楷体"/>
                <w:color w:val="000000"/>
                <w:sz w:val="28"/>
              </w:rPr>
              <w:t>4.文字内容填报字数，音视频内容填报时长。</w:t>
            </w:r>
          </w:p>
          <w:p w14:paraId="2ED73806">
            <w:pPr>
              <w:spacing w:line="360" w:lineRule="exact"/>
              <w:rPr>
                <w:rFonts w:ascii="楷体" w:hAnsi="楷体" w:eastAsia="楷体"/>
                <w:color w:val="000000"/>
                <w:sz w:val="28"/>
              </w:rPr>
            </w:pPr>
            <w:r>
              <w:rPr>
                <w:rFonts w:hint="eastAsia" w:ascii="楷体" w:hAnsi="楷体" w:eastAsia="楷体"/>
                <w:color w:val="000000"/>
                <w:sz w:val="28"/>
              </w:rPr>
              <w:t>5.广播、电视、新媒体作品在“</w:t>
            </w:r>
            <w:r>
              <w:rPr>
                <w:rFonts w:ascii="楷体" w:hAnsi="楷体" w:eastAsia="楷体"/>
                <w:color w:val="000000"/>
                <w:sz w:val="28"/>
              </w:rPr>
              <w:t>刊播</w:t>
            </w:r>
            <w:r>
              <w:rPr>
                <w:rFonts w:hint="eastAsia" w:ascii="楷体" w:hAnsi="楷体" w:eastAsia="楷体"/>
                <w:color w:val="000000"/>
                <w:sz w:val="28"/>
              </w:rPr>
              <w:t>日期”栏内填报刊播日期及时间；在“刊播版面”栏内填报作品刊播频道、频率、账号和栏目名称。</w:t>
            </w:r>
          </w:p>
          <w:p w14:paraId="62FF9737">
            <w:pPr>
              <w:spacing w:line="380" w:lineRule="exact"/>
              <w:rPr>
                <w:rFonts w:ascii="楷体" w:hAnsi="楷体" w:eastAsia="楷体"/>
                <w:color w:val="000000"/>
                <w:sz w:val="28"/>
              </w:rPr>
            </w:pPr>
            <w:r>
              <w:rPr>
                <w:rFonts w:hint="eastAsia" w:ascii="楷体" w:hAnsi="楷体" w:eastAsia="楷体"/>
                <w:color w:val="000000"/>
                <w:sz w:val="28"/>
              </w:rPr>
              <w:t>此表可从中国记协网www.zgjx.cn下载。</w:t>
            </w:r>
          </w:p>
        </w:tc>
      </w:tr>
    </w:tbl>
    <w:p w14:paraId="7503E152">
      <w:pPr>
        <w:rPr>
          <w:rFonts w:ascii="楷体" w:hAnsi="楷体" w:eastAsia="楷体"/>
          <w:color w:val="000000"/>
          <w:sz w:val="28"/>
          <w:szCs w:val="28"/>
        </w:rPr>
        <w:sectPr>
          <w:pgSz w:w="11906" w:h="16838"/>
          <w:pgMar w:top="1440" w:right="1800" w:bottom="1440" w:left="1800" w:header="851" w:footer="992" w:gutter="0"/>
          <w:cols w:space="425" w:num="1"/>
          <w:docGrid w:type="lines" w:linePitch="312" w:charSpace="0"/>
        </w:sectPr>
      </w:pPr>
    </w:p>
    <w:p w14:paraId="48348308">
      <w:pPr>
        <w:rPr>
          <w:rFonts w:hint="eastAsia"/>
        </w:rPr>
      </w:pPr>
      <w:r>
        <w:rPr>
          <w:rFonts w:hint="eastAsia"/>
        </w:rPr>
        <w:t>劳动者说：公平</w:t>
      </w:r>
    </w:p>
    <w:p w14:paraId="09C3A9C5">
      <w:pPr>
        <w:rPr>
          <w:rFonts w:hint="eastAsia"/>
        </w:rPr>
      </w:pPr>
      <w:r>
        <w:rPr>
          <w:rFonts w:hint="eastAsia"/>
        </w:rPr>
        <w:t>藏在判决书里的“名分”</w:t>
      </w:r>
    </w:p>
    <w:p w14:paraId="654A0877">
      <w:pPr>
        <w:rPr>
          <w:rFonts w:hint="eastAsia"/>
        </w:rPr>
      </w:pPr>
    </w:p>
    <w:p w14:paraId="3675A309">
      <w:pPr>
        <w:rPr>
          <w:rFonts w:hint="eastAsia"/>
        </w:rPr>
      </w:pPr>
      <w:r>
        <w:rPr>
          <w:rFonts w:hint="eastAsia"/>
        </w:rPr>
        <w:t>本报记者 郭致杰</w:t>
      </w:r>
    </w:p>
    <w:p w14:paraId="5D8D1D92">
      <w:pPr>
        <w:rPr>
          <w:rFonts w:hint="eastAsia"/>
        </w:rPr>
      </w:pPr>
    </w:p>
    <w:p w14:paraId="7CB2F8CC">
      <w:pPr>
        <w:rPr>
          <w:rFonts w:hint="eastAsia"/>
        </w:rPr>
      </w:pPr>
    </w:p>
    <w:p w14:paraId="531F226E">
      <w:pPr>
        <w:rPr>
          <w:rFonts w:hint="eastAsia"/>
        </w:rPr>
      </w:pPr>
      <w:r>
        <w:rPr>
          <w:rFonts w:hint="eastAsia"/>
        </w:rPr>
        <w:t>　　“不能再耽误了！”</w:t>
      </w:r>
    </w:p>
    <w:p w14:paraId="5E09AE04">
      <w:pPr>
        <w:rPr>
          <w:rFonts w:hint="eastAsia"/>
        </w:rPr>
      </w:pPr>
    </w:p>
    <w:p w14:paraId="105275DF">
      <w:pPr>
        <w:rPr>
          <w:rFonts w:hint="eastAsia"/>
        </w:rPr>
      </w:pPr>
      <w:r>
        <w:rPr>
          <w:rFonts w:hint="eastAsia"/>
        </w:rPr>
        <w:t>　　11月4日上午8点40分，北京市朝阳区小黄庄前街深处的一间平房里，36岁的骑手小武麻利地点开手机，抢下当天第一笔订单。刚熬过两天高烧的他，顾不上身体虚弱，一把抓起工装套上，推门跨上那辆布满划痕的电动车，转眼没入城中村弥漫的晨雾中。</w:t>
      </w:r>
    </w:p>
    <w:p w14:paraId="2A39CDFE">
      <w:pPr>
        <w:rPr>
          <w:rFonts w:hint="eastAsia"/>
        </w:rPr>
      </w:pPr>
    </w:p>
    <w:p w14:paraId="75DC5B61">
      <w:pPr>
        <w:rPr>
          <w:rFonts w:hint="eastAsia"/>
        </w:rPr>
      </w:pPr>
      <w:r>
        <w:rPr>
          <w:rFonts w:hint="eastAsia"/>
        </w:rPr>
        <w:t>　　这一单的目的地是六道口附近的静淑南里翰澜庭小区。沿着北三环、高速辅路、清华东路一路向西向北飞驰9.2公里，28分钟后，他将订单准时送达。今年是小武在北京做骑手的第5年。用他自己的话来说，“我对北京，比对我山西忻州老家都熟！”</w:t>
      </w:r>
    </w:p>
    <w:p w14:paraId="79DF831C">
      <w:pPr>
        <w:rPr>
          <w:rFonts w:hint="eastAsia"/>
        </w:rPr>
      </w:pPr>
    </w:p>
    <w:p w14:paraId="66038773">
      <w:pPr>
        <w:rPr>
          <w:rFonts w:hint="eastAsia"/>
        </w:rPr>
      </w:pPr>
      <w:r>
        <w:rPr>
          <w:rFonts w:hint="eastAsia"/>
        </w:rPr>
        <w:t>　　2009年大专毕业后，他辗转做过6份工作：地铁安检员、送水工、面点师、汽车销售……甚至曾与老乡合伙开饭店，却因经营不善赔了本。2017年，他随朋友开启了北漂生活。直到2021年初，他加入一家科技公司成为配送骑手，奔波的生活才渐渐稳定下来。</w:t>
      </w:r>
    </w:p>
    <w:p w14:paraId="2D38E9F5">
      <w:pPr>
        <w:rPr>
          <w:rFonts w:hint="eastAsia"/>
        </w:rPr>
      </w:pPr>
    </w:p>
    <w:p w14:paraId="65A28B86">
      <w:pPr>
        <w:rPr>
          <w:rFonts w:hint="eastAsia"/>
        </w:rPr>
      </w:pPr>
      <w:r>
        <w:rPr>
          <w:rFonts w:hint="eastAsia"/>
        </w:rPr>
        <w:t>　　“门槛不高、时间灵活、结算快，多劳就能多得。”小武告诉记者，骑手这份职业像是他人生中的一个拐角。在北京这座看重公平、充满可能的城市里，一个既努力又幸运的人，或许真能从狭窄的暗巷，拐进一条越走越宽的大道。</w:t>
      </w:r>
    </w:p>
    <w:p w14:paraId="0CD1CB4A">
      <w:pPr>
        <w:rPr>
          <w:rFonts w:hint="eastAsia"/>
        </w:rPr>
      </w:pPr>
    </w:p>
    <w:p w14:paraId="63AB1030">
      <w:pPr>
        <w:rPr>
          <w:rFonts w:hint="eastAsia"/>
        </w:rPr>
      </w:pPr>
      <w:r>
        <w:rPr>
          <w:rFonts w:hint="eastAsia"/>
        </w:rPr>
        <w:t>　　然而，这条路并未如他所愿般平坦。</w:t>
      </w:r>
    </w:p>
    <w:p w14:paraId="7EE61AF3">
      <w:pPr>
        <w:rPr>
          <w:rFonts w:hint="eastAsia"/>
        </w:rPr>
      </w:pPr>
    </w:p>
    <w:p w14:paraId="7E15EDB7">
      <w:pPr>
        <w:rPr>
          <w:rFonts w:hint="eastAsia"/>
        </w:rPr>
      </w:pPr>
      <w:r>
        <w:rPr>
          <w:rFonts w:hint="eastAsia"/>
        </w:rPr>
        <w:t>　　由于懂电脑、有学历，小武很快从骑手调任仓库管理员，成为站长的得力助手。可一次工作中，他因直言不讳得罪了站长，导致奖金被扣发。他选择向公司举报，不料等来的竟是一纸开除通知。</w:t>
      </w:r>
    </w:p>
    <w:p w14:paraId="66BE6170">
      <w:pPr>
        <w:rPr>
          <w:rFonts w:hint="eastAsia"/>
        </w:rPr>
      </w:pPr>
    </w:p>
    <w:p w14:paraId="527A6A07">
      <w:pPr>
        <w:rPr>
          <w:rFonts w:hint="eastAsia"/>
        </w:rPr>
      </w:pPr>
      <w:r>
        <w:rPr>
          <w:rFonts w:hint="eastAsia"/>
        </w:rPr>
        <w:t>　　“凭什么？”小武称，当时一股强烈的憋屈感涌上心头。自己被不公正对待了！他要讨个说法。</w:t>
      </w:r>
    </w:p>
    <w:p w14:paraId="7E8B5BB9">
      <w:pPr>
        <w:rPr>
          <w:rFonts w:hint="eastAsia"/>
        </w:rPr>
      </w:pPr>
    </w:p>
    <w:p w14:paraId="4E13DA43">
      <w:pPr>
        <w:rPr>
          <w:rFonts w:hint="eastAsia"/>
        </w:rPr>
      </w:pPr>
      <w:r>
        <w:rPr>
          <w:rFonts w:hint="eastAsia"/>
        </w:rPr>
        <w:t>　　2022年8月，他满怀期待的劳动仲裁结果却给了他当头一棒：裁决书指出，他当初与公司签订的是《自由职业者服务协议》，而非劳动合同，且因初步证据不足，仲裁机构难以认定双方存在劳动关系。</w:t>
      </w:r>
    </w:p>
    <w:p w14:paraId="56330E5D">
      <w:pPr>
        <w:rPr>
          <w:rFonts w:hint="eastAsia"/>
        </w:rPr>
      </w:pPr>
    </w:p>
    <w:p w14:paraId="010C5520">
      <w:pPr>
        <w:rPr>
          <w:rFonts w:hint="eastAsia"/>
        </w:rPr>
      </w:pPr>
      <w:r>
        <w:rPr>
          <w:rFonts w:hint="eastAsia"/>
        </w:rPr>
        <w:t>　　“都是吃了不懂法的亏！”小武懊恼不已。他回忆起签协议那天，站长在他手机上匆匆划屏至末页，一直催促他签字，他甚至没看清密密麻麻的条款写的是什么。</w:t>
      </w:r>
    </w:p>
    <w:p w14:paraId="0427D766">
      <w:pPr>
        <w:rPr>
          <w:rFonts w:hint="eastAsia"/>
        </w:rPr>
      </w:pPr>
    </w:p>
    <w:p w14:paraId="4CEFA9C2">
      <w:pPr>
        <w:rPr>
          <w:rFonts w:hint="eastAsia"/>
        </w:rPr>
      </w:pPr>
      <w:r>
        <w:rPr>
          <w:rFonts w:hint="eastAsia"/>
        </w:rPr>
        <w:t>　　“原来公司打着灵活用工的幌子，实际在逃避用工责任。”他咽不下这口气。2023年，小武向北京市朝阳区人民法院提起诉讼，要求公司支付拖欠的绩效工资和违法解除劳动合同赔偿金。</w:t>
      </w:r>
    </w:p>
    <w:p w14:paraId="7B01A7D0">
      <w:pPr>
        <w:rPr>
          <w:rFonts w:hint="eastAsia"/>
        </w:rPr>
      </w:pPr>
    </w:p>
    <w:p w14:paraId="2598C6E0">
      <w:pPr>
        <w:rPr>
          <w:rFonts w:hint="eastAsia"/>
        </w:rPr>
      </w:pPr>
      <w:r>
        <w:rPr>
          <w:rFonts w:hint="eastAsia"/>
        </w:rPr>
        <w:t>　　庭审中，公司坚称双方系“合作关系”。面对这一主张，曾因证据不足仲裁败诉的小武这次做足了准备：“除了工装工牌，我还有排班表、考勤记录和调岗通知。”他边说边将一叠证据递交给承办法官汪洋核验。</w:t>
      </w:r>
    </w:p>
    <w:p w14:paraId="5040946E">
      <w:pPr>
        <w:rPr>
          <w:rFonts w:hint="eastAsia"/>
        </w:rPr>
      </w:pPr>
    </w:p>
    <w:p w14:paraId="21F233E4">
      <w:pPr>
        <w:rPr>
          <w:rFonts w:hint="eastAsia"/>
        </w:rPr>
      </w:pPr>
      <w:r>
        <w:rPr>
          <w:rFonts w:hint="eastAsia"/>
        </w:rPr>
        <w:t>　　汪洋经审理后发现：小武提交的工资流水明确包含固定底薪与绩效工资，微信聊天记录中留存着站长下达的工作安排，再结合其从骑手到库管的岗位调动记录——这些证据共同指向公司存在实质用工管理，双方存在着显著的人格从属性、经济从属性和组织从属性，这构成了劳动关系本质特征的“支配性劳动管理”。</w:t>
      </w:r>
    </w:p>
    <w:p w14:paraId="33317BE5">
      <w:pPr>
        <w:rPr>
          <w:rFonts w:hint="eastAsia"/>
        </w:rPr>
      </w:pPr>
    </w:p>
    <w:p w14:paraId="2E0201BC">
      <w:pPr>
        <w:rPr>
          <w:rFonts w:hint="eastAsia"/>
        </w:rPr>
      </w:pPr>
      <w:r>
        <w:rPr>
          <w:rFonts w:hint="eastAsia"/>
        </w:rPr>
        <w:t>　　2024年3月，法院一审判决认定双方存在劳动关系，公司需支付工资及赔偿金共计3万余元。公司上诉后，二审维持原判。</w:t>
      </w:r>
    </w:p>
    <w:p w14:paraId="255B975B">
      <w:pPr>
        <w:rPr>
          <w:rFonts w:hint="eastAsia"/>
        </w:rPr>
      </w:pPr>
    </w:p>
    <w:p w14:paraId="7FEC6AA4">
      <w:pPr>
        <w:rPr>
          <w:rFonts w:hint="eastAsia"/>
        </w:rPr>
      </w:pPr>
      <w:r>
        <w:rPr>
          <w:rFonts w:hint="eastAsia"/>
        </w:rPr>
        <w:t>　　拿到全部欠款时，小武眼眶发热，发了条朋友圈：“否极泰来。”这条维权之路走了近两年，律师费花去1.8万元，但他并不后悔：“吃一堑长一智，法官为我讨回了公道！”</w:t>
      </w:r>
    </w:p>
    <w:p w14:paraId="19ACA8DC">
      <w:pPr>
        <w:rPr>
          <w:rFonts w:hint="eastAsia"/>
        </w:rPr>
      </w:pPr>
    </w:p>
    <w:p w14:paraId="3E1C2D4B">
      <w:pPr>
        <w:rPr>
          <w:rFonts w:hint="eastAsia"/>
        </w:rPr>
      </w:pPr>
      <w:r>
        <w:rPr>
          <w:rFonts w:hint="eastAsia"/>
        </w:rPr>
        <w:t>　　这份判决更珍贵的价值在于，它保住了小武对这个行业的信心。被上一家公司解雇后，他重整旗鼓，再次成为一名骑手。他还把在这场官司中学到的经验——特别是汪洋强调的“工作留痕”意识，细细分享给身边的工友们。</w:t>
      </w:r>
    </w:p>
    <w:p w14:paraId="12B74E0E">
      <w:pPr>
        <w:rPr>
          <w:rFonts w:hint="eastAsia"/>
        </w:rPr>
      </w:pPr>
    </w:p>
    <w:p w14:paraId="71A38619">
      <w:pPr>
        <w:rPr>
          <w:rFonts w:hint="eastAsia"/>
        </w:rPr>
      </w:pPr>
      <w:r>
        <w:rPr>
          <w:rFonts w:hint="eastAsia"/>
        </w:rPr>
        <w:t>　　今年年初，汪洋回访时，小武带来了工友们的心声：骑手出庭维权请假难、挣钱不易，希望法院能开辟绿色通道。同时，他盼着能有更多针对新业态劳动者的普法活动。</w:t>
      </w:r>
    </w:p>
    <w:p w14:paraId="0B25466B">
      <w:pPr>
        <w:rPr>
          <w:rFonts w:hint="eastAsia"/>
        </w:rPr>
      </w:pPr>
    </w:p>
    <w:p w14:paraId="0B85EA07">
      <w:pPr>
        <w:rPr>
          <w:rFonts w:hint="eastAsia"/>
        </w:rPr>
      </w:pPr>
      <w:r>
        <w:rPr>
          <w:rFonts w:hint="eastAsia"/>
        </w:rPr>
        <w:t>　　如今，这两个愿望都有了回响。</w:t>
      </w:r>
    </w:p>
    <w:p w14:paraId="19B1C730">
      <w:pPr>
        <w:rPr>
          <w:rFonts w:hint="eastAsia"/>
        </w:rPr>
      </w:pPr>
    </w:p>
    <w:p w14:paraId="28BD44A4">
      <w:pPr>
        <w:rPr>
          <w:rFonts w:hint="eastAsia"/>
        </w:rPr>
      </w:pPr>
      <w:r>
        <w:rPr>
          <w:rFonts w:hint="eastAsia"/>
        </w:rPr>
        <w:t>　　11月11日，汪洋的一通电话带来了好消息：次日将有朝阳区总工会、朝阳区法院和朝阳区人社局联合举办的“新业态·新职工·工会法律伴你行”普法宣传活动。小武欣然赴约。活动中，他更欣喜得知，朝阳区法院已为新就业形态劳动者开辟维权绿色通道，相关案件依托“仲裁﹢诉讼”衔接机制提速处理，正为更多的“小武”加速兑现公平。</w:t>
      </w:r>
    </w:p>
    <w:p w14:paraId="07F54277">
      <w:pPr>
        <w:rPr>
          <w:rFonts w:hint="eastAsia"/>
        </w:rPr>
      </w:pPr>
    </w:p>
    <w:p w14:paraId="73D659BF">
      <w:pPr>
        <w:rPr>
          <w:rFonts w:hint="eastAsia"/>
        </w:rPr>
      </w:pPr>
      <w:r>
        <w:rPr>
          <w:rFonts w:hint="eastAsia"/>
        </w:rPr>
        <w:t>　　活动散场时，已是日暮。小武紧了紧衣领，重新戴好头盔，跨上电动车，再次汇入北京傍晚的车流。</w:t>
      </w:r>
    </w:p>
    <w:p w14:paraId="56273FC9">
      <w:pPr>
        <w:rPr>
          <w:rFonts w:hint="eastAsia"/>
        </w:rPr>
      </w:pPr>
    </w:p>
    <w:p w14:paraId="45C5840E">
      <w:pPr>
        <w:rPr>
          <w:rFonts w:hint="eastAsia"/>
        </w:rPr>
      </w:pPr>
      <w:r>
        <w:rPr>
          <w:rFonts w:hint="eastAsia"/>
        </w:rPr>
        <w:t>　　这一次，他的身影似乎更加笃定——他正带着活动中的新知，驶向工友们中间……</w:t>
      </w:r>
    </w:p>
    <w:p w14:paraId="531F4781">
      <w:pPr>
        <w:rPr>
          <w:rFonts w:hint="eastAsia"/>
        </w:rPr>
      </w:pPr>
    </w:p>
    <w:p w14:paraId="2389E0F2">
      <w:pPr>
        <w:rPr>
          <w:rFonts w:hint="eastAsia"/>
        </w:rPr>
      </w:pPr>
      <w:r>
        <w:rPr>
          <w:rFonts w:hint="eastAsia"/>
        </w:rPr>
        <w:t>　　（尊重当事人意愿，文中小武系化名）</w:t>
      </w:r>
    </w:p>
    <w:p w14:paraId="3CF2192C">
      <w:pPr>
        <w:rPr>
          <w:rFonts w:hint="eastAsia"/>
        </w:rPr>
      </w:pPr>
    </w:p>
    <w:p w14:paraId="6BB192D4">
      <w:pPr>
        <w:rPr>
          <w:rFonts w:hint="eastAsia"/>
        </w:rPr>
      </w:pPr>
      <w:r>
        <w:rPr>
          <w:rFonts w:hint="eastAsia"/>
        </w:rPr>
        <w:t>故事背后</w:t>
      </w:r>
    </w:p>
    <w:p w14:paraId="4A71C466">
      <w:pPr>
        <w:rPr>
          <w:rFonts w:hint="eastAsia"/>
        </w:rPr>
      </w:pPr>
    </w:p>
    <w:p w14:paraId="6A68CF18">
      <w:pPr>
        <w:rPr>
          <w:rFonts w:hint="eastAsia"/>
        </w:rPr>
      </w:pPr>
      <w:r>
        <w:rPr>
          <w:rFonts w:hint="eastAsia"/>
        </w:rPr>
        <w:t>　　习近平总书记强调：“加强灵活就业和新就业形态劳动者劳动保障权益维护。”为全国8400万新就业形态劳动者织密法治防护网，既是维护公平正义的必然要求，也是促进社会和谐稳定的现实需要。</w:t>
      </w:r>
    </w:p>
    <w:p w14:paraId="649C2E7F">
      <w:pPr>
        <w:rPr>
          <w:rFonts w:hint="eastAsia"/>
        </w:rPr>
      </w:pPr>
    </w:p>
    <w:p w14:paraId="041DA8DD">
      <w:pPr>
        <w:rPr>
          <w:rFonts w:hint="eastAsia"/>
        </w:rPr>
      </w:pPr>
      <w:r>
        <w:rPr>
          <w:rFonts w:hint="eastAsia"/>
        </w:rPr>
        <w:t>　　2021年7月，人力资源社会保障部等8部门联合发布《关于维护新就业形态劳动者劳动保障权益的指导意见》，指导和督促企业依法合规用工；2022年12月，最高人民法院发布《关于为稳定就业提供司法服务和保障的意见》，推动健全新业态用工综合治理机制；2024年12月，最高法首次发布新就业形态劳动争议专题指导性案例，明确新就业形态劳动关系认定标准，对于存在用工事实，构成支配性劳动管理的，依法认定劳动关系，保障劳动者依法享受劳动权益。</w:t>
      </w:r>
    </w:p>
    <w:p w14:paraId="5148E193">
      <w:pPr>
        <w:rPr>
          <w:rFonts w:hint="eastAsia"/>
        </w:rPr>
      </w:pPr>
    </w:p>
    <w:p w14:paraId="34E3C787">
      <w:pPr>
        <w:ind w:firstLine="651"/>
        <w:rPr>
          <w:rFonts w:hint="eastAsia"/>
        </w:rPr>
      </w:pPr>
      <w:r>
        <w:rPr>
          <w:rFonts w:hint="eastAsia"/>
        </w:rPr>
        <w:t>从“个案裁判”到“规则引领”，法治不仅为新业态劳动者撑起“保护伞”，也为平台经济划定规范的“发展线”。法治护航没有终点，当每一份辛勤付出都被制度善待，公平正义便会在新业态的土壤中深深扎根，生生不息。</w:t>
      </w:r>
    </w:p>
    <w:p w14:paraId="51CB43C4">
      <w:pPr>
        <w:ind w:firstLine="651"/>
        <w:rPr>
          <w:rFonts w:hint="eastAsia"/>
        </w:rPr>
      </w:pPr>
    </w:p>
    <w:p w14:paraId="26D96763">
      <w:pPr>
        <w:ind w:firstLine="651"/>
        <w:rPr>
          <w:rFonts w:hint="eastAsia"/>
        </w:rPr>
      </w:pPr>
      <w:r>
        <w:rPr>
          <w:rFonts w:hint="eastAsia"/>
        </w:rPr>
        <w:t>老年人说：安心</w:t>
      </w:r>
    </w:p>
    <w:p w14:paraId="1A368EFF">
      <w:pPr>
        <w:ind w:firstLine="651"/>
        <w:rPr>
          <w:rFonts w:hint="eastAsia"/>
        </w:rPr>
      </w:pPr>
      <w:r>
        <w:rPr>
          <w:rFonts w:hint="eastAsia"/>
        </w:rPr>
        <w:t>八旬阿婆『泳』者之战</w:t>
      </w:r>
    </w:p>
    <w:p w14:paraId="230165B5">
      <w:pPr>
        <w:ind w:firstLine="651"/>
        <w:rPr>
          <w:rFonts w:hint="eastAsia"/>
        </w:rPr>
      </w:pPr>
    </w:p>
    <w:p w14:paraId="34ADF75A">
      <w:pPr>
        <w:ind w:firstLine="651"/>
        <w:rPr>
          <w:rFonts w:hint="eastAsia"/>
        </w:rPr>
      </w:pPr>
      <w:r>
        <w:rPr>
          <w:rFonts w:hint="eastAsia"/>
        </w:rPr>
        <w:t>本报记者 陈雨人</w:t>
      </w:r>
    </w:p>
    <w:p w14:paraId="4692B21C">
      <w:pPr>
        <w:ind w:firstLine="651"/>
        <w:rPr>
          <w:rFonts w:hint="eastAsia"/>
        </w:rPr>
      </w:pPr>
    </w:p>
    <w:p w14:paraId="7367A8CA">
      <w:pPr>
        <w:ind w:firstLine="651"/>
        <w:rPr>
          <w:rFonts w:hint="eastAsia"/>
        </w:rPr>
      </w:pPr>
    </w:p>
    <w:p w14:paraId="2EFA501D">
      <w:pPr>
        <w:ind w:firstLine="651"/>
        <w:rPr>
          <w:rFonts w:hint="eastAsia"/>
        </w:rPr>
      </w:pPr>
      <w:r>
        <w:rPr>
          <w:rFonts w:hint="eastAsia"/>
        </w:rPr>
        <w:t>　　又一个雨天静谧的午后，84岁的张阿婆如一尾银鲤轻盈入池，荡开的涟漪仿佛岁月的年轮，记录着她与水一生的情谊。</w:t>
      </w:r>
    </w:p>
    <w:p w14:paraId="41C57A89">
      <w:pPr>
        <w:ind w:firstLine="651"/>
        <w:rPr>
          <w:rFonts w:hint="eastAsia"/>
        </w:rPr>
      </w:pPr>
    </w:p>
    <w:p w14:paraId="6930F387">
      <w:pPr>
        <w:ind w:firstLine="651"/>
        <w:rPr>
          <w:rFonts w:hint="eastAsia"/>
        </w:rPr>
      </w:pPr>
      <w:r>
        <w:rPr>
          <w:rFonts w:hint="eastAsia"/>
        </w:rPr>
        <w:t>　　水声、雨声、泳友们的喝彩声汇成午后交响。这是拿到浙江省温州市鹿城区人民法院生效判决后，张阿婆回归泳池的第一天。</w:t>
      </w:r>
    </w:p>
    <w:p w14:paraId="53BC1CDA">
      <w:pPr>
        <w:ind w:firstLine="651"/>
        <w:rPr>
          <w:rFonts w:hint="eastAsia"/>
        </w:rPr>
      </w:pPr>
    </w:p>
    <w:p w14:paraId="33DD4439">
      <w:pPr>
        <w:ind w:firstLine="651"/>
        <w:rPr>
          <w:rFonts w:hint="eastAsia"/>
        </w:rPr>
      </w:pPr>
      <w:r>
        <w:rPr>
          <w:rFonts w:hint="eastAsia"/>
        </w:rPr>
        <w:t>　　这一刻，她很安心。</w:t>
      </w:r>
    </w:p>
    <w:p w14:paraId="1C6378AE">
      <w:pPr>
        <w:ind w:firstLine="651"/>
        <w:rPr>
          <w:rFonts w:hint="eastAsia"/>
        </w:rPr>
      </w:pPr>
    </w:p>
    <w:p w14:paraId="5C274265">
      <w:pPr>
        <w:ind w:firstLine="651"/>
        <w:rPr>
          <w:rFonts w:hint="eastAsia"/>
        </w:rPr>
      </w:pPr>
      <w:r>
        <w:rPr>
          <w:rFonts w:hint="eastAsia"/>
        </w:rPr>
        <w:t>　　退休后，游泳成了张阿婆强身健体的“良药”。“水里最自由，烦心事一泡就没了。”张阿婆神采奕奕，动作流畅如诗，这是她每天最快乐的时刻。</w:t>
      </w:r>
    </w:p>
    <w:p w14:paraId="54F17D4B">
      <w:pPr>
        <w:ind w:firstLine="651"/>
        <w:rPr>
          <w:rFonts w:hint="eastAsia"/>
        </w:rPr>
      </w:pPr>
    </w:p>
    <w:p w14:paraId="4FE0A7E1">
      <w:pPr>
        <w:ind w:firstLine="651"/>
        <w:rPr>
          <w:rFonts w:hint="eastAsia"/>
        </w:rPr>
      </w:pPr>
      <w:r>
        <w:rPr>
          <w:rFonts w:hint="eastAsia"/>
        </w:rPr>
        <w:t>　　然而这份快乐，一度被“年龄”二字阻断。</w:t>
      </w:r>
    </w:p>
    <w:p w14:paraId="1C69D9AC">
      <w:pPr>
        <w:ind w:firstLine="651"/>
        <w:rPr>
          <w:rFonts w:hint="eastAsia"/>
        </w:rPr>
      </w:pPr>
    </w:p>
    <w:p w14:paraId="33AB34EB">
      <w:pPr>
        <w:ind w:firstLine="651"/>
        <w:rPr>
          <w:rFonts w:hint="eastAsia"/>
        </w:rPr>
      </w:pPr>
      <w:r>
        <w:rPr>
          <w:rFonts w:hint="eastAsia"/>
        </w:rPr>
        <w:t>　　2018年，张阿婆在当地一家健身房办了会员卡，此后在工作人员推销下，三次续费升级。最后一次续费时，工作人员只忙着介绍优惠，压根没提协议新增了“65岁以下”的年龄限制。</w:t>
      </w:r>
    </w:p>
    <w:p w14:paraId="2B18FA7A">
      <w:pPr>
        <w:ind w:firstLine="651"/>
        <w:rPr>
          <w:rFonts w:hint="eastAsia"/>
        </w:rPr>
      </w:pPr>
    </w:p>
    <w:p w14:paraId="10FB4F65">
      <w:pPr>
        <w:ind w:firstLine="651"/>
        <w:rPr>
          <w:rFonts w:hint="eastAsia"/>
        </w:rPr>
      </w:pPr>
      <w:r>
        <w:rPr>
          <w:rFonts w:hint="eastAsia"/>
        </w:rPr>
        <w:t>　　“密密麻麻好多页，谁能想藏着这一条？”张阿婆回忆时满是无奈。</w:t>
      </w:r>
    </w:p>
    <w:p w14:paraId="45CF1583">
      <w:pPr>
        <w:ind w:firstLine="651"/>
        <w:rPr>
          <w:rFonts w:hint="eastAsia"/>
        </w:rPr>
      </w:pPr>
    </w:p>
    <w:p w14:paraId="312AE294">
      <w:pPr>
        <w:ind w:firstLine="651"/>
        <w:rPr>
          <w:rFonts w:hint="eastAsia"/>
        </w:rPr>
      </w:pPr>
      <w:r>
        <w:rPr>
          <w:rFonts w:hint="eastAsia"/>
        </w:rPr>
        <w:t>　　2024年元旦刚过，张阿婆满怀期待畅想着她的“新年第一游”。前台却迟迟不肯交付更衣柜钥匙，“阿婆，您年纪太大，我们不能让您游了”。这句话如同一盆冷水瞬间浇灭她的热情。</w:t>
      </w:r>
    </w:p>
    <w:p w14:paraId="55393508">
      <w:pPr>
        <w:ind w:firstLine="651"/>
        <w:rPr>
          <w:rFonts w:hint="eastAsia"/>
        </w:rPr>
      </w:pPr>
    </w:p>
    <w:p w14:paraId="6825B1F6">
      <w:pPr>
        <w:ind w:firstLine="651"/>
        <w:rPr>
          <w:rFonts w:hint="eastAsia"/>
        </w:rPr>
      </w:pPr>
      <w:r>
        <w:rPr>
          <w:rFonts w:hint="eastAsia"/>
        </w:rPr>
        <w:t>　　“卡还能用好些年呢，当初办卡怎么不说有年龄限制？”阿婆据理力争，但只得到“这是规定”的冰冷回应。</w:t>
      </w:r>
    </w:p>
    <w:p w14:paraId="444CDA06">
      <w:pPr>
        <w:ind w:firstLine="651"/>
        <w:rPr>
          <w:rFonts w:hint="eastAsia"/>
        </w:rPr>
      </w:pPr>
    </w:p>
    <w:p w14:paraId="0F5B26D1">
      <w:pPr>
        <w:ind w:firstLine="651"/>
        <w:rPr>
          <w:rFonts w:hint="eastAsia"/>
        </w:rPr>
      </w:pPr>
      <w:r>
        <w:rPr>
          <w:rFonts w:hint="eastAsia"/>
        </w:rPr>
        <w:t>　　波光粼粼的池水近在眼前，她却无法触及。“他们看不见我的能力，只看得见身份证上的数字。”这个一辈子热心公益、帮助他人的老人，第一次在自己的事情上，感到如此无力。</w:t>
      </w:r>
    </w:p>
    <w:p w14:paraId="5324EE44">
      <w:pPr>
        <w:ind w:firstLine="651"/>
        <w:rPr>
          <w:rFonts w:hint="eastAsia"/>
        </w:rPr>
      </w:pPr>
    </w:p>
    <w:p w14:paraId="29FD94D4">
      <w:pPr>
        <w:ind w:firstLine="651"/>
        <w:rPr>
          <w:rFonts w:hint="eastAsia"/>
        </w:rPr>
      </w:pPr>
      <w:r>
        <w:rPr>
          <w:rFonts w:hint="eastAsia"/>
        </w:rPr>
        <w:t>　　张阿婆辗转于报社、行业协会等多处“找说法”，可每次都失望而归。转眼3个月过去，她翻看手机里游泳时的欢快身影，想起年轻时在运动场上挥汗如雨、畅快淋漓，心里不甘又难过：“难道人老了就只能窝在家吗？”</w:t>
      </w:r>
    </w:p>
    <w:p w14:paraId="19A242E9">
      <w:pPr>
        <w:ind w:firstLine="651"/>
        <w:rPr>
          <w:rFonts w:hint="eastAsia"/>
        </w:rPr>
      </w:pPr>
    </w:p>
    <w:p w14:paraId="1F410FC2">
      <w:pPr>
        <w:ind w:firstLine="651"/>
        <w:rPr>
          <w:rFonts w:hint="eastAsia"/>
        </w:rPr>
      </w:pPr>
      <w:r>
        <w:rPr>
          <w:rFonts w:hint="eastAsia"/>
        </w:rPr>
        <w:t>　　儿女们急得团团转。想起新闻和社区普法讲座里提过的“适老诉讼”，他们把希望的目光投向法院。</w:t>
      </w:r>
    </w:p>
    <w:p w14:paraId="28D4D8F2">
      <w:pPr>
        <w:ind w:firstLine="651"/>
        <w:rPr>
          <w:rFonts w:hint="eastAsia"/>
        </w:rPr>
      </w:pPr>
    </w:p>
    <w:p w14:paraId="608A9081">
      <w:pPr>
        <w:ind w:firstLine="651"/>
        <w:rPr>
          <w:rFonts w:hint="eastAsia"/>
        </w:rPr>
      </w:pPr>
      <w:r>
        <w:rPr>
          <w:rFonts w:hint="eastAsia"/>
        </w:rPr>
        <w:t>　　2024年5月，张阿婆的案子被分到了鹿城区法院法官于柱手中。“老人精神矍铄，腰板挺直，头发茂密，口齿清晰，看上去比实际年龄年轻不止十岁。”于柱回忆第一次见到张阿婆时的场景。</w:t>
      </w:r>
    </w:p>
    <w:p w14:paraId="5E96C28F">
      <w:pPr>
        <w:ind w:firstLine="651"/>
        <w:rPr>
          <w:rFonts w:hint="eastAsia"/>
        </w:rPr>
      </w:pPr>
    </w:p>
    <w:p w14:paraId="3E523D44">
      <w:pPr>
        <w:ind w:firstLine="651"/>
        <w:rPr>
          <w:rFonts w:hint="eastAsia"/>
        </w:rPr>
      </w:pPr>
      <w:r>
        <w:rPr>
          <w:rFonts w:hint="eastAsia"/>
        </w:rPr>
        <w:t>　　第一次打官司，张阿婆心里直犯嘀咕：“法官会不会嫌我年纪大，事儿多？”可于柱的热心接待和耐心倾听让她渐渐安心。</w:t>
      </w:r>
    </w:p>
    <w:p w14:paraId="7AC0D2CF">
      <w:pPr>
        <w:ind w:firstLine="651"/>
        <w:rPr>
          <w:rFonts w:hint="eastAsia"/>
        </w:rPr>
      </w:pPr>
    </w:p>
    <w:p w14:paraId="0CEC8C3A">
      <w:pPr>
        <w:ind w:firstLine="651"/>
        <w:rPr>
          <w:rFonts w:hint="eastAsia"/>
        </w:rPr>
      </w:pPr>
      <w:r>
        <w:rPr>
          <w:rFonts w:hint="eastAsia"/>
        </w:rPr>
        <w:t>　　“健身房说这是规定。可我查遍法律，没一条规定80岁不能游泳。”张阿婆充满信心，“相反，体育法第五条还特别强调保障未成年人、妇女、老年人、残疾人等参加体育活动的权利。”</w:t>
      </w:r>
    </w:p>
    <w:p w14:paraId="2CECB9B0">
      <w:pPr>
        <w:ind w:firstLine="651"/>
        <w:rPr>
          <w:rFonts w:hint="eastAsia"/>
        </w:rPr>
      </w:pPr>
    </w:p>
    <w:p w14:paraId="2245369B">
      <w:pPr>
        <w:ind w:firstLine="651"/>
        <w:rPr>
          <w:rFonts w:hint="eastAsia"/>
        </w:rPr>
      </w:pPr>
      <w:r>
        <w:rPr>
          <w:rFonts w:hint="eastAsia"/>
        </w:rPr>
        <w:t>　　法院组织开展调解，可健身房顾及经营风险不肯让步。眼看陷入僵局，于柱注意到张阿婆体检报告显示各项身体指标正常等关键证据，当机立断：开庭！</w:t>
      </w:r>
    </w:p>
    <w:p w14:paraId="5A010070">
      <w:pPr>
        <w:ind w:firstLine="651"/>
        <w:rPr>
          <w:rFonts w:hint="eastAsia"/>
        </w:rPr>
      </w:pPr>
    </w:p>
    <w:p w14:paraId="48D01BE3">
      <w:pPr>
        <w:ind w:firstLine="651"/>
        <w:rPr>
          <w:rFonts w:hint="eastAsia"/>
        </w:rPr>
      </w:pPr>
      <w:r>
        <w:rPr>
          <w:rFonts w:hint="eastAsia"/>
        </w:rPr>
        <w:t>　　“经营者的自主权不能突破法律底线，更不能以‘风险防控’为由剥夺消费者的平等权利。”最终，法院判决张阿婆胜诉。又是一年春节，张阿婆把对人民法院的满意，写在祝福短信的字里行间。</w:t>
      </w:r>
    </w:p>
    <w:p w14:paraId="51C184D8">
      <w:pPr>
        <w:ind w:firstLine="651"/>
        <w:rPr>
          <w:rFonts w:hint="eastAsia"/>
        </w:rPr>
      </w:pPr>
    </w:p>
    <w:p w14:paraId="1E4CDB0E">
      <w:pPr>
        <w:ind w:firstLine="651"/>
        <w:rPr>
          <w:rFonts w:hint="eastAsia"/>
        </w:rPr>
      </w:pPr>
      <w:r>
        <w:rPr>
          <w:rFonts w:hint="eastAsia"/>
        </w:rPr>
        <w:t>　　判决生效后，健身房曾让张阿婆额外签订承诺书，于柱再次协调：“判决已经明确双方权利义务，不能让阿婆多承担非法定的义务。”张阿婆担心未来再遇阻碍，于柱笑着说：“案子虽结，但只要你们有需要，我还会来协调。人民法官为人民服务，没有‘结案’的休止符。”</w:t>
      </w:r>
    </w:p>
    <w:p w14:paraId="56529309">
      <w:pPr>
        <w:ind w:firstLine="651"/>
        <w:rPr>
          <w:rFonts w:hint="eastAsia"/>
        </w:rPr>
      </w:pPr>
    </w:p>
    <w:p w14:paraId="0EA98971">
      <w:pPr>
        <w:ind w:firstLine="651"/>
        <w:rPr>
          <w:rFonts w:hint="eastAsia"/>
        </w:rPr>
      </w:pPr>
      <w:r>
        <w:rPr>
          <w:rFonts w:hint="eastAsia"/>
        </w:rPr>
        <w:t>　　这场诉讼激起的涟漪，正从一方泳池扩散至更广阔的社会“水面”。健身房换上了磨砂地砖，台阶变缓坡。鹿城区旅游和体育事业发展中心称这场判决“为整个行业的服务标准化提供了权威的法律指引”。</w:t>
      </w:r>
    </w:p>
    <w:p w14:paraId="4AEAFD63">
      <w:pPr>
        <w:ind w:firstLine="651"/>
        <w:rPr>
          <w:rFonts w:hint="eastAsia"/>
        </w:rPr>
      </w:pPr>
    </w:p>
    <w:p w14:paraId="0501A8B7">
      <w:pPr>
        <w:ind w:firstLine="651"/>
        <w:rPr>
          <w:rFonts w:hint="eastAsia"/>
        </w:rPr>
      </w:pPr>
      <w:r>
        <w:rPr>
          <w:rFonts w:hint="eastAsia"/>
        </w:rPr>
        <w:t>　　“会员卡能用到2031年，那时我就90岁了，只要身体允许，我还要游！”张阿婆眼神熠熠生辉，水花在臂弯间欢快作响。那不仅是她个人维权胜利的回声，更是司法守护老年人权益的时代交响。</w:t>
      </w:r>
    </w:p>
    <w:p w14:paraId="48E5C638">
      <w:pPr>
        <w:ind w:firstLine="651"/>
        <w:rPr>
          <w:rFonts w:hint="eastAsia"/>
        </w:rPr>
      </w:pPr>
    </w:p>
    <w:p w14:paraId="1F67B4BB">
      <w:pPr>
        <w:ind w:firstLine="651"/>
        <w:rPr>
          <w:rFonts w:hint="eastAsia"/>
        </w:rPr>
      </w:pPr>
      <w:r>
        <w:rPr>
          <w:rFonts w:hint="eastAsia"/>
        </w:rPr>
        <w:t>故事背后</w:t>
      </w:r>
    </w:p>
    <w:p w14:paraId="390AA394">
      <w:pPr>
        <w:ind w:firstLine="651"/>
        <w:rPr>
          <w:rFonts w:hint="eastAsia"/>
        </w:rPr>
      </w:pPr>
    </w:p>
    <w:p w14:paraId="2E7D6763">
      <w:pPr>
        <w:ind w:firstLine="651"/>
        <w:rPr>
          <w:rFonts w:hint="eastAsia"/>
        </w:rPr>
      </w:pPr>
      <w:r>
        <w:rPr>
          <w:rFonts w:hint="eastAsia"/>
        </w:rPr>
        <w:t>　　习近平总书记指出，要“维护好老年人合法权益，发挥好老年人积极作用，让老年人共享改革发展成果、安享幸福晚年”。五年来，人民法院涉老案件审判与适老司法服务提质增效，为老年人权益保护提供了司法保障。</w:t>
      </w:r>
    </w:p>
    <w:p w14:paraId="6816137D">
      <w:pPr>
        <w:ind w:firstLine="651"/>
        <w:rPr>
          <w:rFonts w:hint="eastAsia"/>
        </w:rPr>
      </w:pPr>
    </w:p>
    <w:p w14:paraId="6E8725D0">
      <w:pPr>
        <w:ind w:firstLine="651"/>
        <w:rPr>
          <w:rFonts w:hint="eastAsia"/>
        </w:rPr>
      </w:pPr>
      <w:r>
        <w:rPr>
          <w:rFonts w:hint="eastAsia"/>
        </w:rPr>
        <w:t>　　最高法印发《关于为实施积极应对人口老龄化国家战略提供司法服务和保障的意见》，将实施积极应对人口老龄化国家战略纳入审判执行总体工作中；通过与多部门联合发布《关于加强人身安全保护令制度贯彻实施的意见》《关于建立健全维护老年人合法权益工作机制的指导意见》等，形成老年人权益保障合力；通过制发民法典婚姻家庭编司法解释（一）、民法典继承编司法解释（一）等，为涉老纠纷审理提供精准法律依据。</w:t>
      </w:r>
    </w:p>
    <w:p w14:paraId="0C501229">
      <w:pPr>
        <w:ind w:firstLine="651"/>
        <w:rPr>
          <w:rFonts w:hint="eastAsia"/>
        </w:rPr>
      </w:pPr>
    </w:p>
    <w:p w14:paraId="2D37A690">
      <w:pPr>
        <w:ind w:firstLine="651"/>
        <w:rPr>
          <w:rFonts w:hint="eastAsia"/>
        </w:rPr>
      </w:pPr>
      <w:r>
        <w:rPr>
          <w:rFonts w:hint="eastAsia"/>
        </w:rPr>
        <w:t>　　五年来，最高法发布相关指导性案例1个，典型案例6批共40个，以案释法，引导社会关注。各级法院向老年人提供书写起诉状、上门立案、电话立案、无障碍诉讼设施等惠老便利，注重发挥审判对老年人身份利益、财产利益、人格利益、安全利益、情感利益等的全面保护效果。</w:t>
      </w:r>
    </w:p>
    <w:p w14:paraId="2AAAE84D">
      <w:pPr>
        <w:ind w:firstLine="651"/>
        <w:rPr>
          <w:rFonts w:hint="eastAsia"/>
        </w:rPr>
      </w:pPr>
    </w:p>
    <w:p w14:paraId="66367AE0">
      <w:pPr>
        <w:ind w:firstLine="651"/>
        <w:rPr>
          <w:rFonts w:hint="eastAsia"/>
        </w:rPr>
      </w:pPr>
      <w:r>
        <w:rPr>
          <w:rFonts w:hint="eastAsia"/>
        </w:rPr>
        <w:t>未成年人说：安全</w:t>
      </w:r>
    </w:p>
    <w:p w14:paraId="638D0AC2">
      <w:pPr>
        <w:ind w:firstLine="651"/>
        <w:rPr>
          <w:rFonts w:hint="eastAsia"/>
        </w:rPr>
      </w:pPr>
      <w:r>
        <w:rPr>
          <w:rFonts w:hint="eastAsia"/>
        </w:rPr>
        <w:t>“返校前一晚，我兴奋得睡不着”</w:t>
      </w:r>
    </w:p>
    <w:p w14:paraId="68E6E7F5">
      <w:pPr>
        <w:ind w:firstLine="651"/>
        <w:rPr>
          <w:rFonts w:hint="eastAsia"/>
        </w:rPr>
      </w:pPr>
    </w:p>
    <w:p w14:paraId="0ED61532">
      <w:pPr>
        <w:ind w:firstLine="651"/>
        <w:rPr>
          <w:rFonts w:hint="eastAsia"/>
        </w:rPr>
      </w:pPr>
    </w:p>
    <w:p w14:paraId="0599A9F9">
      <w:pPr>
        <w:ind w:firstLine="651"/>
        <w:rPr>
          <w:rFonts w:hint="eastAsia"/>
        </w:rPr>
      </w:pPr>
      <w:r>
        <w:rPr>
          <w:rFonts w:hint="eastAsia"/>
        </w:rPr>
        <w:t>本报见习记者 孙陈亦</w:t>
      </w:r>
    </w:p>
    <w:p w14:paraId="5A45E999">
      <w:pPr>
        <w:ind w:firstLine="651"/>
        <w:rPr>
          <w:rFonts w:hint="eastAsia"/>
        </w:rPr>
      </w:pPr>
    </w:p>
    <w:p w14:paraId="296923CD">
      <w:pPr>
        <w:ind w:firstLine="651"/>
        <w:rPr>
          <w:rFonts w:hint="eastAsia"/>
        </w:rPr>
      </w:pPr>
    </w:p>
    <w:p w14:paraId="0839C217">
      <w:pPr>
        <w:ind w:firstLine="651"/>
        <w:rPr>
          <w:rFonts w:hint="eastAsia"/>
        </w:rPr>
      </w:pPr>
      <w:r>
        <w:rPr>
          <w:rFonts w:hint="eastAsia"/>
        </w:rPr>
        <w:t>清晨5点，吉林省东丰县大阳镇团山村还沉浸在睡梦中，小宇家厨房的灯已经亮了。母亲任大姐扶着腰，在灶台前缓缓张罗早饭。6点半，小宇准时踏上校车。7点，他走进教室，一边和同学打招呼，一边整理着书本。</w:t>
      </w:r>
    </w:p>
    <w:p w14:paraId="5811E037">
      <w:pPr>
        <w:ind w:firstLine="651"/>
        <w:rPr>
          <w:rFonts w:hint="eastAsia"/>
        </w:rPr>
      </w:pPr>
    </w:p>
    <w:p w14:paraId="10E18FDA">
      <w:pPr>
        <w:ind w:firstLine="651"/>
        <w:rPr>
          <w:rFonts w:hint="eastAsia"/>
        </w:rPr>
      </w:pPr>
      <w:r>
        <w:rPr>
          <w:rFonts w:hint="eastAsia"/>
        </w:rPr>
        <w:t>　　这样规律而平静的校园生活，对这个家来说，却是一年前想都不敢想的安稳。</w:t>
      </w:r>
    </w:p>
    <w:p w14:paraId="080535A8">
      <w:pPr>
        <w:ind w:firstLine="651"/>
        <w:rPr>
          <w:rFonts w:hint="eastAsia"/>
        </w:rPr>
      </w:pPr>
    </w:p>
    <w:p w14:paraId="69477705">
      <w:pPr>
        <w:ind w:firstLine="651"/>
        <w:rPr>
          <w:rFonts w:hint="eastAsia"/>
        </w:rPr>
      </w:pPr>
      <w:r>
        <w:rPr>
          <w:rFonts w:hint="eastAsia"/>
        </w:rPr>
        <w:t>　　这份“安全”，来得太不容易。</w:t>
      </w:r>
    </w:p>
    <w:p w14:paraId="4276593C">
      <w:pPr>
        <w:ind w:firstLine="651"/>
        <w:rPr>
          <w:rFonts w:hint="eastAsia"/>
        </w:rPr>
      </w:pPr>
    </w:p>
    <w:p w14:paraId="1E01BA38">
      <w:pPr>
        <w:ind w:firstLine="651"/>
        <w:rPr>
          <w:rFonts w:hint="eastAsia"/>
        </w:rPr>
      </w:pPr>
      <w:r>
        <w:rPr>
          <w:rFonts w:hint="eastAsia"/>
        </w:rPr>
        <w:t>　　初一升初二的那个暑假，一场惨烈的车祸夺走了小宇的父亲和哥哥的生命，也击垮了这个家。母亲任大姐左股骨骨折，心脏、脑部多处受伤。</w:t>
      </w:r>
    </w:p>
    <w:p w14:paraId="20EA47C1">
      <w:pPr>
        <w:ind w:firstLine="651"/>
        <w:rPr>
          <w:rFonts w:hint="eastAsia"/>
        </w:rPr>
      </w:pPr>
    </w:p>
    <w:p w14:paraId="0944282B">
      <w:pPr>
        <w:ind w:firstLine="651"/>
        <w:rPr>
          <w:rFonts w:hint="eastAsia"/>
        </w:rPr>
      </w:pPr>
      <w:r>
        <w:rPr>
          <w:rFonts w:hint="eastAsia"/>
        </w:rPr>
        <w:t>　　“车子全碎了，轮子也掉了……”时隔一年，小宇的讲述还是会突然中断，像被什么哽住。东丰县人民法院判决肇事方有期徒刑五年六个月，并赔偿各项损失150余万元，可对方根本没有赔偿能力。最艰难的时候，小宇回家要200元餐费，任大姐红着眼圈：“我们没钱了。”话音未落，母子俩抱在一起痛哭。</w:t>
      </w:r>
    </w:p>
    <w:p w14:paraId="24E5B176">
      <w:pPr>
        <w:ind w:firstLine="651"/>
        <w:rPr>
          <w:rFonts w:hint="eastAsia"/>
        </w:rPr>
      </w:pPr>
    </w:p>
    <w:p w14:paraId="0C8E75C1">
      <w:pPr>
        <w:ind w:firstLine="651"/>
        <w:rPr>
          <w:rFonts w:hint="eastAsia"/>
        </w:rPr>
      </w:pPr>
      <w:r>
        <w:rPr>
          <w:rFonts w:hint="eastAsia"/>
        </w:rPr>
        <w:t>　　任大姐有心脏病，常年备着速效救心丸。身体不舒服时，她只能打电话把上课的小宇叫回来。整个初二，小宇在学校、医院和家之间奔波，成绩从班级中上游一路下滑。</w:t>
      </w:r>
    </w:p>
    <w:p w14:paraId="3E83789D">
      <w:pPr>
        <w:ind w:firstLine="651"/>
        <w:rPr>
          <w:rFonts w:hint="eastAsia"/>
        </w:rPr>
      </w:pPr>
    </w:p>
    <w:p w14:paraId="6509A81B">
      <w:pPr>
        <w:ind w:firstLine="651"/>
        <w:rPr>
          <w:rFonts w:hint="eastAsia"/>
        </w:rPr>
      </w:pPr>
      <w:r>
        <w:rPr>
          <w:rFonts w:hint="eastAsia"/>
        </w:rPr>
        <w:t>　　现实生活的困境，终于压垮了年少的小宇。他偷偷藏起了书包，跑去镇上餐馆洗碗，钻进汽修厂当学徒，几乎就要辍学。班主任贾老师记得，小宇曾悄悄问他：“老师，我怎么样才能赚更多的钱？多读书就能多赚钱吗？”就在这个家摇摇欲坠、少年即将失学时，国家司法救助制度伸出了手。</w:t>
      </w:r>
    </w:p>
    <w:p w14:paraId="3A0C4352">
      <w:pPr>
        <w:ind w:firstLine="651"/>
        <w:rPr>
          <w:rFonts w:hint="eastAsia"/>
        </w:rPr>
      </w:pPr>
    </w:p>
    <w:p w14:paraId="552EDD3A">
      <w:pPr>
        <w:ind w:firstLine="651"/>
        <w:rPr>
          <w:rFonts w:hint="eastAsia"/>
        </w:rPr>
      </w:pPr>
      <w:r>
        <w:rPr>
          <w:rFonts w:hint="eastAsia"/>
        </w:rPr>
        <w:t>　　“我娘家已经没人了。出事之后，其他亲戚一次也没来过。反而是法官一趟趟上门，像娘家人一样。”任大姐的声音里带着哽咽。</w:t>
      </w:r>
    </w:p>
    <w:p w14:paraId="28ACC9E5">
      <w:pPr>
        <w:ind w:firstLine="651"/>
        <w:rPr>
          <w:rFonts w:hint="eastAsia"/>
        </w:rPr>
      </w:pPr>
    </w:p>
    <w:p w14:paraId="32EB9249">
      <w:pPr>
        <w:ind w:firstLine="651"/>
        <w:rPr>
          <w:rFonts w:hint="eastAsia"/>
        </w:rPr>
      </w:pPr>
      <w:r>
        <w:rPr>
          <w:rFonts w:hint="eastAsia"/>
        </w:rPr>
        <w:t>　　了解情况后，东丰法院迅速启动“司法救助﹢社会保障”联动机制。吉林省委政法委领导亲自接待，吉林省高级人民法院、辽源市委政法委、辽源市中级人民法院同步跟进，省信访局大力支持，构建三级联动救助体系，分阶段足额发放司法救助金，持续为任大姐和小宇提供帮扶。“我们都在为你家努力，你也得为自己、为小宇走出来。”案件转入执行阶段后，东丰法院执行局副局长王惠常常接到任大姐的电话，听她倾诉，也给她打气。得知小宇对未来迷茫，王惠不仅在上门时陪他谈心，还联系班主任一起关注他的状态。</w:t>
      </w:r>
    </w:p>
    <w:p w14:paraId="7D637DCA">
      <w:pPr>
        <w:ind w:firstLine="651"/>
        <w:rPr>
          <w:rFonts w:hint="eastAsia"/>
        </w:rPr>
      </w:pPr>
    </w:p>
    <w:p w14:paraId="551D00F6">
      <w:pPr>
        <w:ind w:firstLine="651"/>
        <w:rPr>
          <w:rFonts w:hint="eastAsia"/>
        </w:rPr>
      </w:pPr>
      <w:r>
        <w:rPr>
          <w:rFonts w:hint="eastAsia"/>
        </w:rPr>
        <w:t>　　“王法官亲口对我说，国家不会让一个孩子因家庭变故掉队。”今年开学季，小宇带着久违的期待重返课堂。“返校前一晚，我兴奋得睡不着。”如今坐在初三教室，他正拼命追赶落下的功课。班主任鼓励他：“别给自己设限，尽力就好。”问起未来，小宇眼神坚定：“我打算去读汽修相关的职业高中。”</w:t>
      </w:r>
    </w:p>
    <w:p w14:paraId="000B3E24">
      <w:pPr>
        <w:ind w:firstLine="651"/>
        <w:rPr>
          <w:rFonts w:hint="eastAsia"/>
        </w:rPr>
      </w:pPr>
    </w:p>
    <w:p w14:paraId="40A41CA0">
      <w:pPr>
        <w:ind w:firstLine="651"/>
        <w:rPr>
          <w:rFonts w:hint="eastAsia"/>
        </w:rPr>
      </w:pPr>
      <w:r>
        <w:rPr>
          <w:rFonts w:hint="eastAsia"/>
        </w:rPr>
        <w:t>　　“从前觉得法院很远，可亲戚都不来，法官却一趟趟上门，还帮我们申请救助。我们真的很感谢。”任大姐满眼泪花。她家炕头对面的墙上，挂着一家四口的合影。相框里，有小宇的小学毕业照，也有父子三人的零散瞬间。沙发旁的地上摆着一个快递盒，里面零零散散全是治心脏病和关节病的药。</w:t>
      </w:r>
    </w:p>
    <w:p w14:paraId="5FA29B91">
      <w:pPr>
        <w:ind w:firstLine="651"/>
        <w:rPr>
          <w:rFonts w:hint="eastAsia"/>
        </w:rPr>
      </w:pPr>
    </w:p>
    <w:p w14:paraId="683BEA1A">
      <w:pPr>
        <w:ind w:firstLine="651"/>
        <w:rPr>
          <w:rFonts w:hint="eastAsia"/>
        </w:rPr>
      </w:pPr>
      <w:r>
        <w:rPr>
          <w:rFonts w:hint="eastAsia"/>
        </w:rPr>
        <w:t>　　“我不想被人看低。就算只剩我们母子，也要把日子过好。”任大姐的眼神执拗而坚韧。小宇也向在修理厂的“师父”打听，悄悄规划着将来考学历、学技术的路。</w:t>
      </w:r>
    </w:p>
    <w:p w14:paraId="15730DCA">
      <w:pPr>
        <w:ind w:firstLine="651"/>
        <w:rPr>
          <w:rFonts w:hint="eastAsia"/>
        </w:rPr>
      </w:pPr>
    </w:p>
    <w:p w14:paraId="6ECA36D8">
      <w:pPr>
        <w:ind w:firstLine="651"/>
        <w:rPr>
          <w:rFonts w:hint="eastAsia"/>
        </w:rPr>
      </w:pPr>
      <w:r>
        <w:rPr>
          <w:rFonts w:hint="eastAsia"/>
        </w:rPr>
        <w:t>　　希望，正在这个家中悄悄生长。记者离开东丰的前一天，第二笔司法救助金也打到了小宇一家的账户上。有了这些钱，小宇也能和其他孩子一样坐在课堂里，带着尊严、盼头和安全感，从容走向未来。</w:t>
      </w:r>
    </w:p>
    <w:p w14:paraId="4F312927">
      <w:pPr>
        <w:ind w:firstLine="651"/>
        <w:rPr>
          <w:rFonts w:hint="eastAsia"/>
        </w:rPr>
      </w:pPr>
    </w:p>
    <w:p w14:paraId="7F7EBB71">
      <w:pPr>
        <w:ind w:firstLine="651"/>
        <w:rPr>
          <w:rFonts w:hint="eastAsia"/>
        </w:rPr>
      </w:pPr>
      <w:r>
        <w:rPr>
          <w:rFonts w:hint="eastAsia"/>
        </w:rPr>
        <w:t>　　“任大姐，你一定要振作起来，好好用这笔钱，让小宇安心上学。”王惠拉着她的手再三嘱咐。那一刻，任大姐脸上绽放出久违的笑容。车祸在她额角与眼边留下的疤痕已经淡去，这个曾经濒临破碎的家，正在一点点走出阴霾。</w:t>
      </w:r>
    </w:p>
    <w:p w14:paraId="48BD0EC3">
      <w:pPr>
        <w:ind w:firstLine="651"/>
        <w:rPr>
          <w:rFonts w:hint="eastAsia"/>
        </w:rPr>
      </w:pPr>
    </w:p>
    <w:p w14:paraId="12ED2E39">
      <w:pPr>
        <w:ind w:firstLine="651"/>
        <w:rPr>
          <w:rFonts w:hint="eastAsia"/>
        </w:rPr>
      </w:pPr>
      <w:r>
        <w:rPr>
          <w:rFonts w:hint="eastAsia"/>
        </w:rPr>
        <w:t>故事背后</w:t>
      </w:r>
    </w:p>
    <w:p w14:paraId="53AC5F95">
      <w:pPr>
        <w:ind w:firstLine="651"/>
        <w:rPr>
          <w:rFonts w:hint="eastAsia"/>
        </w:rPr>
      </w:pPr>
    </w:p>
    <w:p w14:paraId="1CFBEDFB">
      <w:pPr>
        <w:ind w:firstLine="651"/>
        <w:rPr>
          <w:rFonts w:hint="eastAsia"/>
        </w:rPr>
      </w:pPr>
      <w:r>
        <w:rPr>
          <w:rFonts w:hint="eastAsia"/>
        </w:rPr>
        <w:t>　　习近平总书记强调：“对损害少年儿童权益、破坏少年儿童身心健康的言行，要坚决防止和依法打击。”祖国的未来属于下一代。做好关心下一代工作，关系中华民族伟大复兴。</w:t>
      </w:r>
    </w:p>
    <w:p w14:paraId="5172FC03">
      <w:pPr>
        <w:ind w:firstLine="651"/>
        <w:rPr>
          <w:rFonts w:hint="eastAsia"/>
        </w:rPr>
      </w:pPr>
    </w:p>
    <w:p w14:paraId="4A66FE74">
      <w:pPr>
        <w:ind w:firstLine="651"/>
        <w:rPr>
          <w:rFonts w:hint="eastAsia"/>
        </w:rPr>
      </w:pPr>
      <w:r>
        <w:rPr>
          <w:rFonts w:hint="eastAsia"/>
        </w:rPr>
        <w:t>　　2023年5月，最高人民法院建立少年审判工作办公室机制，负责涉未成年人刑事、民事、行政审判工作的监督指导。2024年4月，《中华人民共和国未成年人保护法》第二次修正。2024年5月，最高人民法院发布《关于全面加强未成年人司法保护及犯罪防治工作的意见》，强调以刑事、民事、行政审判职能的融合履职推进未成年人审判工作实现新发展。2024年6月1日，最高人民法院联合最高人民检察院、教育部、公安部、民政部、司法部、国务院妇儿工委办公室、共青团中央、全国妇联等单位共同建设的未成年人权益保护案事例库上线，统一涉未成年人案件裁判规则和尺度，促推解决家庭、学校、社会、网络、政府、司法保护的痛点难点堵点问题。</w:t>
      </w:r>
    </w:p>
    <w:p w14:paraId="460F6265">
      <w:pPr>
        <w:ind w:firstLine="651"/>
        <w:rPr>
          <w:rFonts w:hint="eastAsia"/>
        </w:rPr>
      </w:pPr>
    </w:p>
    <w:p w14:paraId="3B226F8D">
      <w:pPr>
        <w:ind w:firstLine="651"/>
        <w:rPr>
          <w:rFonts w:hint="eastAsia"/>
        </w:rPr>
      </w:pPr>
      <w:r>
        <w:rPr>
          <w:rFonts w:hint="eastAsia"/>
        </w:rPr>
        <w:t>　　回顾过往，党的领导是加强未成年人审判工作的根本保障；最有利于未成年人是未成年人审判工作的基本原则；队伍专业化、机构专门化和综合审判机制是未成年人审判工作的关键支撑。未成年人是祖国的未来、民族的希望。人民法院积极推动家庭保护、网络保护、政府保护、社会保护、学校保护、司法保护“六大保护”同向发力，凝聚多部门与全社会合力，让“少年的你”在阳光下安心成长。</w:t>
      </w:r>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70527F-BA4E-40BC-9E99-E7DFD713E7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5366EED-AB0E-4E7C-BFF7-906D97B18795}"/>
  </w:font>
  <w:font w:name="方正仿宋_GB2312">
    <w:panose1 w:val="02000000000000000000"/>
    <w:charset w:val="86"/>
    <w:family w:val="auto"/>
    <w:pitch w:val="default"/>
    <w:sig w:usb0="A00002BF" w:usb1="184F6CFA" w:usb2="00000012" w:usb3="00000000" w:csb0="00040001" w:csb1="00000000"/>
    <w:embedRegular r:id="rId3" w:fontKey="{45929962-B744-4ADE-802F-4F590227DF99}"/>
  </w:font>
  <w:font w:name="方正小标宋简体">
    <w:panose1 w:val="02000000000000000000"/>
    <w:charset w:val="86"/>
    <w:family w:val="script"/>
    <w:pitch w:val="default"/>
    <w:sig w:usb0="00000001" w:usb1="08000000" w:usb2="00000000" w:usb3="00000000" w:csb0="00040000" w:csb1="00000000"/>
    <w:embedRegular r:id="rId4" w:fontKey="{AF0CB4A6-4BEE-4E82-A9A2-4F59A77BCA02}"/>
  </w:font>
  <w:font w:name="华文中宋">
    <w:panose1 w:val="02010600040101010101"/>
    <w:charset w:val="86"/>
    <w:family w:val="auto"/>
    <w:pitch w:val="default"/>
    <w:sig w:usb0="00000287" w:usb1="080F0000" w:usb2="00000000" w:usb3="00000000" w:csb0="0004009F" w:csb1="DFD70000"/>
    <w:embedRegular r:id="rId5" w:fontKey="{A187590B-760B-4B71-B79A-5361CB3CBE02}"/>
  </w:font>
  <w:font w:name="仿宋">
    <w:panose1 w:val="02010609060101010101"/>
    <w:charset w:val="86"/>
    <w:family w:val="modern"/>
    <w:pitch w:val="default"/>
    <w:sig w:usb0="800002BF" w:usb1="38CF7CFA" w:usb2="00000016" w:usb3="00000000" w:csb0="00040001" w:csb1="00000000"/>
    <w:embedRegular r:id="rId6" w:fontKey="{8BB1DC74-F312-4FC5-A7C7-35080901D1F4}"/>
  </w:font>
  <w:font w:name="楷体">
    <w:panose1 w:val="02010609060101010101"/>
    <w:charset w:val="86"/>
    <w:family w:val="modern"/>
    <w:pitch w:val="default"/>
    <w:sig w:usb0="800002BF" w:usb1="38CF7CFA" w:usb2="00000016" w:usb3="00000000" w:csb0="00040001" w:csb1="00000000"/>
    <w:embedRegular r:id="rId7" w:fontKey="{4D94426C-09BD-4A03-B2B4-1A3A8E3864FE}"/>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7153B">
    <w:pPr>
      <w:pStyle w:val="2"/>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566"/>
    <w:rsid w:val="000364B6"/>
    <w:rsid w:val="00101532"/>
    <w:rsid w:val="00160FB9"/>
    <w:rsid w:val="0016187C"/>
    <w:rsid w:val="00173D96"/>
    <w:rsid w:val="001915BF"/>
    <w:rsid w:val="001B1F0F"/>
    <w:rsid w:val="00287B2F"/>
    <w:rsid w:val="002B471E"/>
    <w:rsid w:val="003177E9"/>
    <w:rsid w:val="00332F74"/>
    <w:rsid w:val="003A2E84"/>
    <w:rsid w:val="003D0398"/>
    <w:rsid w:val="004316BA"/>
    <w:rsid w:val="00452FC4"/>
    <w:rsid w:val="004759DB"/>
    <w:rsid w:val="004802A4"/>
    <w:rsid w:val="00486EF0"/>
    <w:rsid w:val="004918F6"/>
    <w:rsid w:val="00496B68"/>
    <w:rsid w:val="00542A6F"/>
    <w:rsid w:val="00576A34"/>
    <w:rsid w:val="005A4013"/>
    <w:rsid w:val="005D010C"/>
    <w:rsid w:val="005D67B2"/>
    <w:rsid w:val="00684323"/>
    <w:rsid w:val="00697752"/>
    <w:rsid w:val="006A2D61"/>
    <w:rsid w:val="006F3C06"/>
    <w:rsid w:val="007148E4"/>
    <w:rsid w:val="00726FDC"/>
    <w:rsid w:val="00752526"/>
    <w:rsid w:val="00764DC0"/>
    <w:rsid w:val="00784D7F"/>
    <w:rsid w:val="007855B5"/>
    <w:rsid w:val="00835B4A"/>
    <w:rsid w:val="00882722"/>
    <w:rsid w:val="008C2EB6"/>
    <w:rsid w:val="008D0E70"/>
    <w:rsid w:val="008D67C8"/>
    <w:rsid w:val="008F2660"/>
    <w:rsid w:val="008F410E"/>
    <w:rsid w:val="00985560"/>
    <w:rsid w:val="009A36CA"/>
    <w:rsid w:val="009B165A"/>
    <w:rsid w:val="009C508B"/>
    <w:rsid w:val="009C54F8"/>
    <w:rsid w:val="00AA2628"/>
    <w:rsid w:val="00AF6566"/>
    <w:rsid w:val="00AF6D75"/>
    <w:rsid w:val="00B15684"/>
    <w:rsid w:val="00B90D7F"/>
    <w:rsid w:val="00BA4BE2"/>
    <w:rsid w:val="00BB2CE9"/>
    <w:rsid w:val="00C72D0B"/>
    <w:rsid w:val="00CF7D92"/>
    <w:rsid w:val="00D20C2E"/>
    <w:rsid w:val="00D35E00"/>
    <w:rsid w:val="00D5122B"/>
    <w:rsid w:val="00E028D2"/>
    <w:rsid w:val="00E70047"/>
    <w:rsid w:val="00E743CF"/>
    <w:rsid w:val="00E966A9"/>
    <w:rsid w:val="00EF3D76"/>
    <w:rsid w:val="00F74598"/>
    <w:rsid w:val="00FA3E3F"/>
    <w:rsid w:val="103E4A53"/>
    <w:rsid w:val="23B239AD"/>
    <w:rsid w:val="291819B2"/>
    <w:rsid w:val="33363900"/>
    <w:rsid w:val="339C01B8"/>
    <w:rsid w:val="3FDD229E"/>
    <w:rsid w:val="4CA94913"/>
    <w:rsid w:val="5D250E1A"/>
    <w:rsid w:val="70CD2B43"/>
    <w:rsid w:val="73F2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qFormat/>
    <w:uiPriority w:val="0"/>
    <w:rPr>
      <w:color w:val="7E1FAD" w:themeColor="followedHyperlink"/>
      <w:u w:val="single"/>
      <w14:textFill>
        <w14:solidFill>
          <w14:schemeClr w14:val="folHlink"/>
        </w14:solidFill>
      </w14:textFill>
    </w:rPr>
  </w:style>
  <w:style w:type="character" w:styleId="9">
    <w:name w:val="Hyperlink"/>
    <w:basedOn w:val="7"/>
    <w:qFormat/>
    <w:uiPriority w:val="0"/>
    <w:rPr>
      <w:color w:val="0026E5" w:themeColor="hyperlink"/>
      <w:u w:val="single"/>
      <w14:textFill>
        <w14:solidFill>
          <w14:schemeClr w14:val="hlink"/>
        </w14:solidFill>
      </w14:textFill>
    </w:rPr>
  </w:style>
  <w:style w:type="character" w:customStyle="1" w:styleId="10">
    <w:name w:val="页脚 字符"/>
    <w:basedOn w:val="7"/>
    <w:link w:val="4"/>
    <w:qFormat/>
    <w:uiPriority w:val="0"/>
    <w:rPr>
      <w:rFonts w:eastAsia="方正仿宋_GB2312"/>
      <w:kern w:val="2"/>
      <w:sz w:val="18"/>
      <w:szCs w:val="18"/>
    </w:rPr>
  </w:style>
  <w:style w:type="character" w:customStyle="1" w:styleId="11">
    <w:name w:val="批注框文本 字符"/>
    <w:basedOn w:val="7"/>
    <w:link w:val="3"/>
    <w:qFormat/>
    <w:uiPriority w:val="0"/>
    <w:rPr>
      <w:rFonts w:eastAsia="方正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8113</Words>
  <Characters>8985</Characters>
  <Lines>32</Lines>
  <Paragraphs>9</Paragraphs>
  <TotalTime>0</TotalTime>
  <ScaleCrop>false</ScaleCrop>
  <LinksUpToDate>false</LinksUpToDate>
  <CharactersWithSpaces>9227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2026-04-07T06:18:00Z</dcterms:created>
  <dc:creator>EDY</dc:creator>
  <cp:lastModifiedBy>火焱</cp:lastModifiedBy>
  <cp:lastPrinted>2026-05-11T05:04:00Z</cp:lastPrinted>
  <dcterms:modified xsi:type="dcterms:W3CDTF">2026-05-12T08:04:51Z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eyJoZGlkIjoiMzNmNzU2YzY1NWY5MDVkMzA0ZDUwNDlkMTA5MTgzZGQiLCJ1c2VySWQiOiI1NDk5OTUyNzYifQ==</vt:lpwstr>
  </property>
  <property fmtid="{D5CDD505-2E9C-101B-9397-08002B2CF9AE}" pid="4" name="ICV">
    <vt:lpwstr>DDA60F3528FF47BDA6BE5F120AB04F35_13</vt:lpwstr>
  </property>
</Properties>
</file>