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D79E7" w14:textId="77777777" w:rsidR="00AF5FCB" w:rsidRDefault="00676C6B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中国新闻奖参评作品推荐表</w:t>
      </w:r>
    </w:p>
    <w:tbl>
      <w:tblPr>
        <w:tblW w:w="991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:rsidR="00AF5FCB" w14:paraId="01047C17" w14:textId="77777777">
        <w:trPr>
          <w:trHeight w:hRule="exact" w:val="753"/>
        </w:trPr>
        <w:tc>
          <w:tcPr>
            <w:tcW w:w="1134" w:type="dxa"/>
            <w:vAlign w:val="center"/>
          </w:tcPr>
          <w:p w14:paraId="3D56D549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作品</w:t>
            </w:r>
          </w:p>
          <w:p w14:paraId="54EF6AB0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5609971C" w14:textId="77777777" w:rsidR="00AF5FCB" w:rsidRDefault="00676C6B">
            <w:pPr>
              <w:spacing w:line="380" w:lineRule="exact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仿宋" w:eastAsia="仿宋" w:hAnsi="仿宋" w:hint="eastAsia"/>
                <w:sz w:val="24"/>
              </w:rPr>
              <w:t>科学家不是“吉祥物”，拒绝“学术站台”</w:t>
            </w:r>
          </w:p>
        </w:tc>
        <w:tc>
          <w:tcPr>
            <w:tcW w:w="826" w:type="dxa"/>
            <w:vAlign w:val="center"/>
          </w:tcPr>
          <w:p w14:paraId="4D0A6EB6" w14:textId="77777777" w:rsidR="00AF5FCB" w:rsidRDefault="00676C6B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参评</w:t>
            </w:r>
          </w:p>
          <w:p w14:paraId="7C625C79" w14:textId="77777777" w:rsidR="00AF5FCB" w:rsidRDefault="00676C6B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648297C0" w14:textId="77777777" w:rsidR="00AF5FCB" w:rsidRDefault="00676C6B">
            <w:pPr>
              <w:spacing w:line="380" w:lineRule="exact"/>
              <w:jc w:val="center"/>
              <w:rPr>
                <w:rFonts w:ascii="仿宋_GB2312"/>
                <w:color w:val="000000"/>
                <w:sz w:val="28"/>
              </w:rPr>
            </w:pPr>
            <w:r>
              <w:rPr>
                <w:rFonts w:ascii="仿宋" w:eastAsia="仿宋" w:hAnsi="仿宋" w:hint="eastAsia"/>
                <w:sz w:val="24"/>
              </w:rPr>
              <w:t>基础类</w:t>
            </w:r>
          </w:p>
        </w:tc>
      </w:tr>
      <w:tr w:rsidR="00AF5FCB" w14:paraId="09617F15" w14:textId="77777777">
        <w:trPr>
          <w:trHeight w:hRule="exact" w:val="615"/>
        </w:trPr>
        <w:tc>
          <w:tcPr>
            <w:tcW w:w="1134" w:type="dxa"/>
            <w:vMerge w:val="restart"/>
            <w:vAlign w:val="center"/>
          </w:tcPr>
          <w:p w14:paraId="420C0C53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字数</w:t>
            </w:r>
          </w:p>
          <w:p w14:paraId="241941F1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78038E3E" w14:textId="77777777" w:rsidR="00AF5FCB" w:rsidRDefault="00676C6B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1272</w:t>
            </w:r>
          </w:p>
        </w:tc>
        <w:tc>
          <w:tcPr>
            <w:tcW w:w="826" w:type="dxa"/>
            <w:vAlign w:val="center"/>
          </w:tcPr>
          <w:p w14:paraId="3B74E81B" w14:textId="77777777" w:rsidR="00AF5FCB" w:rsidRDefault="00676C6B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0EF9348B" w14:textId="77777777" w:rsidR="00AF5FCB" w:rsidRDefault="00676C6B">
            <w:pPr>
              <w:spacing w:line="380" w:lineRule="exact"/>
              <w:jc w:val="center"/>
              <w:rPr>
                <w:rFonts w:ascii="仿宋_GB2312" w:hAnsi="仿宋"/>
                <w:color w:val="000000"/>
                <w:sz w:val="28"/>
              </w:rPr>
            </w:pPr>
            <w:r>
              <w:rPr>
                <w:rFonts w:ascii="仿宋" w:eastAsia="仿宋" w:hAnsi="仿宋" w:hint="eastAsia"/>
                <w:sz w:val="24"/>
              </w:rPr>
              <w:t>评论</w:t>
            </w:r>
          </w:p>
        </w:tc>
      </w:tr>
      <w:tr w:rsidR="00AF5FCB" w14:paraId="7CAAA27E" w14:textId="77777777">
        <w:trPr>
          <w:trHeight w:val="538"/>
        </w:trPr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595770B0" w14:textId="77777777" w:rsidR="00AF5FCB" w:rsidRDefault="00AF5FC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/>
            <w:tcBorders>
              <w:bottom w:val="single" w:sz="4" w:space="0" w:color="auto"/>
            </w:tcBorders>
            <w:vAlign w:val="center"/>
          </w:tcPr>
          <w:p w14:paraId="0A8AF4DF" w14:textId="77777777" w:rsidR="00AF5FCB" w:rsidRDefault="00AF5FCB">
            <w:pPr>
              <w:spacing w:line="380" w:lineRule="exact"/>
              <w:ind w:firstLine="560"/>
              <w:jc w:val="center"/>
              <w:rPr>
                <w:rFonts w:ascii="华文中宋" w:eastAsia="华文中宋" w:hAnsi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0FE0B5D4" w14:textId="77777777" w:rsidR="00AF5FCB" w:rsidRDefault="00676C6B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14:paraId="3AAC3CF0" w14:textId="77777777" w:rsidR="00AF5FCB" w:rsidRDefault="00676C6B">
            <w:pPr>
              <w:spacing w:line="380" w:lineRule="exact"/>
              <w:jc w:val="center"/>
              <w:rPr>
                <w:rFonts w:ascii="仿宋" w:eastAsia="仿宋" w:hAnsi="仿宋" w:cs="仿宋"/>
                <w:color w:val="000000"/>
                <w:sz w:val="22"/>
                <w:szCs w:val="18"/>
              </w:rPr>
            </w:pPr>
            <w:r>
              <w:rPr>
                <w:rFonts w:ascii="仿宋" w:eastAsia="仿宋" w:hAnsi="仿宋" w:hint="eastAsia"/>
                <w:sz w:val="24"/>
              </w:rPr>
              <w:t>中文</w:t>
            </w:r>
          </w:p>
        </w:tc>
      </w:tr>
      <w:tr w:rsidR="00AF5FCB" w14:paraId="5438D84D" w14:textId="77777777">
        <w:trPr>
          <w:trHeight w:val="538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9E259F9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作者</w:t>
            </w:r>
          </w:p>
          <w:p w14:paraId="56221385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sz="4" w:space="0" w:color="auto"/>
            </w:tcBorders>
            <w:vAlign w:val="center"/>
          </w:tcPr>
          <w:p w14:paraId="7453BB5E" w14:textId="77777777" w:rsidR="00AF5FCB" w:rsidRDefault="00676C6B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胡珉琦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4B47EE1F" w14:textId="77777777" w:rsidR="00AF5FCB" w:rsidRDefault="00676C6B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14:paraId="21870789" w14:textId="77777777" w:rsidR="00AF5FCB" w:rsidRDefault="00676C6B">
            <w:pPr>
              <w:spacing w:line="380" w:lineRule="exact"/>
              <w:jc w:val="center"/>
              <w:rPr>
                <w:rFonts w:ascii="仿宋" w:eastAsia="仿宋" w:hAnsi="仿宋" w:cs="仿宋"/>
                <w:color w:val="000000"/>
                <w:sz w:val="22"/>
                <w:szCs w:val="18"/>
              </w:rPr>
            </w:pPr>
            <w:r>
              <w:rPr>
                <w:rFonts w:ascii="仿宋" w:eastAsia="仿宋" w:hAnsi="仿宋" w:hint="eastAsia"/>
                <w:sz w:val="24"/>
              </w:rPr>
              <w:t>许悦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计红梅</w:t>
            </w:r>
          </w:p>
        </w:tc>
      </w:tr>
      <w:tr w:rsidR="00AF5FCB" w14:paraId="371D05BE" w14:textId="77777777">
        <w:trPr>
          <w:trHeight w:val="632"/>
        </w:trPr>
        <w:tc>
          <w:tcPr>
            <w:tcW w:w="1134" w:type="dxa"/>
            <w:vAlign w:val="center"/>
          </w:tcPr>
          <w:p w14:paraId="1D26F75B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原创</w:t>
            </w:r>
          </w:p>
          <w:p w14:paraId="0880A548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4A51632B" w14:textId="77777777" w:rsidR="00AF5FCB" w:rsidRDefault="00676C6B">
            <w:pPr>
              <w:spacing w:line="38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中国科学报社</w:t>
            </w:r>
          </w:p>
        </w:tc>
        <w:tc>
          <w:tcPr>
            <w:tcW w:w="1819" w:type="dxa"/>
            <w:gridSpan w:val="3"/>
            <w:vAlign w:val="center"/>
          </w:tcPr>
          <w:p w14:paraId="1916C51B" w14:textId="77777777" w:rsidR="00AF5FCB" w:rsidRDefault="00676C6B">
            <w:pPr>
              <w:spacing w:line="260" w:lineRule="exact"/>
              <w:rPr>
                <w:rFonts w:ascii="华文中宋" w:eastAsia="华文中宋" w:hAnsi="华文中宋"/>
                <w:color w:val="000000"/>
                <w:sz w:val="24"/>
                <w:szCs w:val="36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36"/>
              </w:rPr>
              <w:t>发布端</w:t>
            </w:r>
            <w:r>
              <w:rPr>
                <w:rFonts w:ascii="华文中宋" w:eastAsia="华文中宋" w:hAnsi="华文中宋" w:hint="eastAsia"/>
                <w:color w:val="000000"/>
                <w:sz w:val="24"/>
                <w:szCs w:val="36"/>
              </w:rPr>
              <w:t>/</w:t>
            </w:r>
            <w:r>
              <w:rPr>
                <w:rFonts w:ascii="华文中宋" w:eastAsia="华文中宋" w:hAnsi="华文中宋" w:hint="eastAsia"/>
                <w:color w:val="000000"/>
                <w:sz w:val="24"/>
                <w:szCs w:val="36"/>
              </w:rPr>
              <w:t>账号</w:t>
            </w:r>
            <w:r>
              <w:rPr>
                <w:rFonts w:ascii="华文中宋" w:eastAsia="华文中宋" w:hAnsi="华文中宋" w:hint="eastAsia"/>
                <w:color w:val="000000"/>
                <w:sz w:val="24"/>
                <w:szCs w:val="36"/>
              </w:rPr>
              <w:t>/</w:t>
            </w:r>
          </w:p>
          <w:p w14:paraId="7B62230C" w14:textId="77777777" w:rsidR="00AF5FCB" w:rsidRDefault="00676C6B"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1B3ABACD" w14:textId="77777777" w:rsidR="00AF5FCB" w:rsidRDefault="00676C6B">
            <w:pPr>
              <w:spacing w:line="380" w:lineRule="exact"/>
              <w:jc w:val="center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ascii="仿宋" w:eastAsia="仿宋" w:hAnsi="仿宋" w:hint="eastAsia"/>
                <w:sz w:val="24"/>
              </w:rPr>
              <w:t>《中国科学报》</w:t>
            </w:r>
          </w:p>
        </w:tc>
      </w:tr>
      <w:tr w:rsidR="00AF5FCB" w14:paraId="53AD1B21" w14:textId="77777777">
        <w:trPr>
          <w:trHeight w:hRule="exact" w:val="741"/>
        </w:trPr>
        <w:tc>
          <w:tcPr>
            <w:tcW w:w="1418" w:type="dxa"/>
            <w:gridSpan w:val="2"/>
            <w:vAlign w:val="center"/>
          </w:tcPr>
          <w:p w14:paraId="04B8C047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刊播版面</w:t>
            </w:r>
          </w:p>
          <w:p w14:paraId="6F72177F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2"/>
                <w:szCs w:val="21"/>
              </w:rPr>
              <w:t>名称和版次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2"/>
                <w:szCs w:val="21"/>
              </w:rPr>
              <w:t>)</w:t>
            </w:r>
          </w:p>
        </w:tc>
        <w:tc>
          <w:tcPr>
            <w:tcW w:w="3402" w:type="dxa"/>
            <w:gridSpan w:val="4"/>
            <w:vAlign w:val="center"/>
          </w:tcPr>
          <w:p w14:paraId="06FC5C4D" w14:textId="3373E79F" w:rsidR="00AF5FCB" w:rsidRDefault="00676C6B" w:rsidP="00CD4CF7">
            <w:pPr>
              <w:spacing w:line="26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  <w:r>
              <w:rPr>
                <w:rFonts w:ascii="仿宋" w:eastAsia="仿宋" w:hAnsi="仿宋" w:hint="eastAsia"/>
                <w:sz w:val="24"/>
              </w:rPr>
              <w:t>版要闻</w:t>
            </w:r>
          </w:p>
        </w:tc>
        <w:tc>
          <w:tcPr>
            <w:tcW w:w="993" w:type="dxa"/>
            <w:gridSpan w:val="2"/>
            <w:vAlign w:val="center"/>
          </w:tcPr>
          <w:p w14:paraId="5FF6B338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14:paraId="1A6D9E83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7A66C554" w14:textId="77777777" w:rsidR="00AF5FCB" w:rsidRDefault="00676C6B">
            <w:pPr>
              <w:spacing w:line="26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2024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>12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>25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AF5FCB" w14:paraId="60708A05" w14:textId="77777777">
        <w:trPr>
          <w:trHeight w:val="723"/>
        </w:trPr>
        <w:tc>
          <w:tcPr>
            <w:tcW w:w="1418" w:type="dxa"/>
            <w:gridSpan w:val="2"/>
            <w:vAlign w:val="center"/>
          </w:tcPr>
          <w:p w14:paraId="2FC99FA4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新媒体作品</w:t>
            </w:r>
          </w:p>
          <w:p w14:paraId="32F6A552" w14:textId="77777777" w:rsidR="00AF5FCB" w:rsidRDefault="00676C6B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78E7ED31" w14:textId="77777777" w:rsidR="00AF5FCB" w:rsidRDefault="00AF5FCB">
            <w:pPr>
              <w:spacing w:line="260" w:lineRule="exact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79A0CB2B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是否为</w:t>
            </w:r>
          </w:p>
          <w:p w14:paraId="748372CC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3B30F695" w14:textId="77777777" w:rsidR="00AF5FCB" w:rsidRDefault="00676C6B">
            <w:pPr>
              <w:spacing w:line="26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仿宋" w:eastAsia="仿宋" w:hAnsi="仿宋" w:hint="eastAsia"/>
                <w:sz w:val="24"/>
              </w:rPr>
              <w:t>否</w:t>
            </w:r>
          </w:p>
        </w:tc>
      </w:tr>
      <w:tr w:rsidR="00AF5FCB" w14:paraId="6D9FA619" w14:textId="77777777">
        <w:trPr>
          <w:trHeight w:val="1825"/>
        </w:trPr>
        <w:tc>
          <w:tcPr>
            <w:tcW w:w="1134" w:type="dxa"/>
            <w:vAlign w:val="center"/>
          </w:tcPr>
          <w:p w14:paraId="586BBE20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︵</w:t>
            </w:r>
          </w:p>
          <w:p w14:paraId="3869C970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采作</w:t>
            </w:r>
          </w:p>
          <w:p w14:paraId="4D61922C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编品</w:t>
            </w:r>
          </w:p>
          <w:p w14:paraId="33317C93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过简</w:t>
            </w:r>
          </w:p>
          <w:p w14:paraId="0C84DE09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程介</w:t>
            </w:r>
          </w:p>
          <w:p w14:paraId="6046AF72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︶</w:t>
            </w:r>
          </w:p>
        </w:tc>
        <w:tc>
          <w:tcPr>
            <w:tcW w:w="8779" w:type="dxa"/>
            <w:gridSpan w:val="11"/>
            <w:vAlign w:val="center"/>
          </w:tcPr>
          <w:p w14:paraId="755233F1" w14:textId="1753FD08" w:rsidR="00AF5FCB" w:rsidRDefault="00676C6B" w:rsidP="00CD4CF7">
            <w:pPr>
              <w:spacing w:line="260" w:lineRule="exact"/>
              <w:ind w:firstLineChars="200" w:firstLine="420"/>
              <w:rPr>
                <w:rFonts w:ascii="仿宋" w:eastAsia="仿宋" w:hAnsi="仿宋"/>
                <w:color w:val="000000"/>
                <w:w w:val="95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2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024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年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月，深圳医学科学院院长颜宁在微博发表声明称，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2025</w:t>
            </w:r>
            <w:r w:rsidR="00CD4CF7"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年只参加已接受邀请的学术会议，不接受国内任何个人或单位邀请作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学术报告。此消息迅速引发网友热议。文章以此为切入点，引出学术圈的深层问题——科学家面对频繁的学术活动“不堪其扰”，并就此分析原因，一方面是部分学术活动缺乏实质学术内容，沦为形式主义；另一方面是部分科学家在“流量”的裹挟下，被动偏离了学术交流的初衷，将参加活动变成了一种学术“站台”。文章还通过钟南山、吴伟仁等院士的言论，提供了具体例证，增强了立论的说服力。文章最后强调了“明星”科学家坚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守学术自觉的重要性，并呼吁社会各方尊重科学家的工作性质，共同营造一个健康、纯粹的学术环境。</w:t>
            </w:r>
          </w:p>
        </w:tc>
      </w:tr>
      <w:tr w:rsidR="00AF5FCB" w14:paraId="5F3ADCA9" w14:textId="77777777">
        <w:trPr>
          <w:trHeight w:val="1301"/>
        </w:trPr>
        <w:tc>
          <w:tcPr>
            <w:tcW w:w="1134" w:type="dxa"/>
            <w:vAlign w:val="center"/>
          </w:tcPr>
          <w:p w14:paraId="36331F41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社</w:t>
            </w:r>
          </w:p>
          <w:p w14:paraId="374ABD79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会</w:t>
            </w:r>
          </w:p>
          <w:p w14:paraId="10787C4D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效</w:t>
            </w:r>
          </w:p>
          <w:p w14:paraId="76595436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3CBFAA0B" w14:textId="77777777" w:rsidR="00AF5FCB" w:rsidRDefault="00676C6B">
            <w:pPr>
              <w:spacing w:line="260" w:lineRule="exact"/>
              <w:ind w:firstLineChars="200" w:firstLine="42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文章立场鲜明地反对形式主义、功利主义的学术环境，倡导健康、纯粹的学术交流氛围，对学术界和社会具有积极的导向作用，也引起了大众的共鸣。文章带动了更多政府宣传部门、科技媒体和综合类媒体就该话题展开讨论，如四川省委宣传部官方公众平台“天府新视界”的《学术不是圈，这些会议该被叫停了》、科技日报的《名利场不是科学家的主场》、封面新闻发起的“学术会议不能成为社交舞台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”微博话题讨论等。</w:t>
            </w:r>
          </w:p>
        </w:tc>
      </w:tr>
      <w:tr w:rsidR="00AF5FCB" w14:paraId="05D05245" w14:textId="77777777">
        <w:trPr>
          <w:trHeight w:hRule="exact" w:val="516"/>
        </w:trPr>
        <w:tc>
          <w:tcPr>
            <w:tcW w:w="1134" w:type="dxa"/>
            <w:vMerge w:val="restart"/>
            <w:vAlign w:val="center"/>
          </w:tcPr>
          <w:p w14:paraId="7BFC70BA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传</w:t>
            </w:r>
          </w:p>
          <w:p w14:paraId="0F6B8EA2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14:paraId="1A867DFC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数</w:t>
            </w:r>
          </w:p>
          <w:p w14:paraId="54755600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49D721D" w14:textId="77777777" w:rsidR="00AF5FCB" w:rsidRDefault="00676C6B">
            <w:pPr>
              <w:jc w:val="center"/>
              <w:rPr>
                <w:rFonts w:ascii="仿宋" w:eastAsia="仿宋" w:hAnsi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36EEDCF" w14:textId="77777777" w:rsidR="00AF5FCB" w:rsidRDefault="00676C6B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3539CF3E" w14:textId="77777777" w:rsidR="00AF5FCB" w:rsidRDefault="00676C6B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50F1121C" w14:textId="77777777" w:rsidR="00AF5FCB" w:rsidRDefault="00676C6B">
            <w:pPr>
              <w:rPr>
                <w:rFonts w:ascii="仿宋" w:eastAsia="仿宋" w:hAnsi="仿宋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16"/>
              </w:rPr>
              <w:t>https://mp.weixin.qq.com/s/HUGBCbpn_pO5HhEwF4n99g</w:t>
            </w:r>
          </w:p>
        </w:tc>
      </w:tr>
      <w:tr w:rsidR="00AF5FCB" w14:paraId="0FBE67A6" w14:textId="77777777">
        <w:trPr>
          <w:trHeight w:hRule="exact" w:val="426"/>
        </w:trPr>
        <w:tc>
          <w:tcPr>
            <w:tcW w:w="1134" w:type="dxa"/>
            <w:vMerge/>
            <w:vAlign w:val="center"/>
          </w:tcPr>
          <w:p w14:paraId="5A91F7F4" w14:textId="77777777" w:rsidR="00AF5FCB" w:rsidRDefault="00AF5FC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7F65F5D1" w14:textId="77777777" w:rsidR="00AF5FCB" w:rsidRDefault="00AF5FCB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2CE2372A" w14:textId="77777777" w:rsidR="00AF5FCB" w:rsidRDefault="00676C6B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7D6B12D5" w14:textId="77777777" w:rsidR="00AF5FCB" w:rsidRDefault="00676C6B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</w:t>
            </w:r>
          </w:p>
        </w:tc>
      </w:tr>
      <w:tr w:rsidR="00AF5FCB" w14:paraId="2909CDAF" w14:textId="77777777">
        <w:trPr>
          <w:trHeight w:hRule="exact" w:val="359"/>
        </w:trPr>
        <w:tc>
          <w:tcPr>
            <w:tcW w:w="1134" w:type="dxa"/>
            <w:vMerge/>
            <w:vAlign w:val="center"/>
          </w:tcPr>
          <w:p w14:paraId="1DF81367" w14:textId="77777777" w:rsidR="00AF5FCB" w:rsidRDefault="00AF5FC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4B1ADD58" w14:textId="77777777" w:rsidR="00AF5FCB" w:rsidRDefault="00AF5FCB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510D1847" w14:textId="77777777" w:rsidR="00AF5FCB" w:rsidRDefault="00676C6B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7E694F07" w14:textId="77777777" w:rsidR="00AF5FCB" w:rsidRDefault="00AF5FCB">
            <w:pPr>
              <w:rPr>
                <w:rFonts w:ascii="仿宋" w:eastAsia="仿宋" w:hAnsi="仿宋"/>
                <w:color w:val="000000"/>
                <w:szCs w:val="21"/>
              </w:rPr>
            </w:pPr>
            <w:bookmarkStart w:id="0" w:name="_GoBack"/>
            <w:bookmarkEnd w:id="0"/>
          </w:p>
        </w:tc>
      </w:tr>
      <w:tr w:rsidR="00AF5FCB" w14:paraId="5E5614FC" w14:textId="77777777">
        <w:trPr>
          <w:trHeight w:hRule="exact" w:val="596"/>
        </w:trPr>
        <w:tc>
          <w:tcPr>
            <w:tcW w:w="1134" w:type="dxa"/>
            <w:vMerge/>
            <w:vAlign w:val="center"/>
          </w:tcPr>
          <w:p w14:paraId="40CAB92D" w14:textId="77777777" w:rsidR="00AF5FCB" w:rsidRDefault="00AF5FC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CD586AA" w14:textId="77777777" w:rsidR="00AF5FCB" w:rsidRDefault="00676C6B">
            <w:pPr>
              <w:rPr>
                <w:rFonts w:ascii="仿宋" w:eastAsia="仿宋" w:hAnsi="仿宋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769BF1DC" w14:textId="77777777" w:rsidR="00AF5FCB" w:rsidRDefault="00676C6B">
            <w:pPr>
              <w:jc w:val="center"/>
              <w:rPr>
                <w:rFonts w:ascii="仿宋" w:eastAsia="仿宋" w:hAnsi="仿宋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16"/>
              </w:rPr>
              <w:t>23</w:t>
            </w:r>
            <w:r>
              <w:rPr>
                <w:rFonts w:ascii="仿宋" w:eastAsia="仿宋" w:hAnsi="仿宋" w:hint="eastAsia"/>
                <w:color w:val="000000"/>
                <w:sz w:val="22"/>
                <w:szCs w:val="16"/>
              </w:rPr>
              <w:t>万</w:t>
            </w:r>
            <w:r>
              <w:rPr>
                <w:rFonts w:ascii="仿宋" w:eastAsia="仿宋" w:hAnsi="仿宋" w:hint="eastAsia"/>
                <w:color w:val="000000"/>
                <w:sz w:val="22"/>
                <w:szCs w:val="16"/>
              </w:rPr>
              <w:t>+</w:t>
            </w:r>
          </w:p>
        </w:tc>
        <w:tc>
          <w:tcPr>
            <w:tcW w:w="992" w:type="dxa"/>
            <w:gridSpan w:val="2"/>
            <w:vAlign w:val="center"/>
          </w:tcPr>
          <w:p w14:paraId="579A7769" w14:textId="77777777" w:rsidR="00AF5FCB" w:rsidRDefault="00676C6B">
            <w:pPr>
              <w:rPr>
                <w:rFonts w:ascii="仿宋" w:eastAsia="仿宋" w:hAnsi="仿宋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5BE3E5F6" w14:textId="77777777" w:rsidR="00AF5FCB" w:rsidRDefault="00676C6B">
            <w:pPr>
              <w:jc w:val="center"/>
              <w:rPr>
                <w:rFonts w:ascii="仿宋" w:eastAsia="仿宋" w:hAnsi="仿宋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16"/>
              </w:rPr>
              <w:t>3000+</w:t>
            </w:r>
          </w:p>
        </w:tc>
        <w:tc>
          <w:tcPr>
            <w:tcW w:w="992" w:type="dxa"/>
            <w:vAlign w:val="center"/>
          </w:tcPr>
          <w:p w14:paraId="50FA0102" w14:textId="77777777" w:rsidR="00AF5FCB" w:rsidRDefault="00676C6B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03DD5D6F" w14:textId="77777777" w:rsidR="00AF5FCB" w:rsidRDefault="00676C6B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16"/>
              </w:rPr>
              <w:t>250+</w:t>
            </w:r>
          </w:p>
        </w:tc>
      </w:tr>
      <w:tr w:rsidR="00AF5FCB" w14:paraId="0651087A" w14:textId="77777777">
        <w:trPr>
          <w:trHeight w:hRule="exact" w:val="3794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3F0E541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︵</w:t>
            </w:r>
          </w:p>
          <w:p w14:paraId="6B97AD53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初推</w:t>
            </w:r>
          </w:p>
          <w:p w14:paraId="34E14AA1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评荐</w:t>
            </w:r>
          </w:p>
          <w:p w14:paraId="41F8D788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评理</w:t>
            </w:r>
          </w:p>
          <w:p w14:paraId="02715C78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语由</w:t>
            </w:r>
          </w:p>
          <w:p w14:paraId="51F515D3" w14:textId="77777777" w:rsidR="00AF5FCB" w:rsidRDefault="00676C6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︶</w:t>
            </w:r>
          </w:p>
        </w:tc>
        <w:tc>
          <w:tcPr>
            <w:tcW w:w="8779" w:type="dxa"/>
            <w:gridSpan w:val="11"/>
            <w:tcBorders>
              <w:bottom w:val="single" w:sz="4" w:space="0" w:color="auto"/>
            </w:tcBorders>
            <w:vAlign w:val="center"/>
          </w:tcPr>
          <w:p w14:paraId="42531C44" w14:textId="77777777" w:rsidR="00AF5FCB" w:rsidRDefault="00AF5FCB">
            <w:pPr>
              <w:rPr>
                <w:rFonts w:ascii="仿宋" w:eastAsia="仿宋" w:hAnsi="仿宋"/>
                <w:color w:val="000000"/>
                <w:szCs w:val="21"/>
              </w:rPr>
            </w:pPr>
          </w:p>
          <w:p w14:paraId="7C64269F" w14:textId="77777777" w:rsidR="00AF5FCB" w:rsidRDefault="00676C6B">
            <w:pPr>
              <w:rPr>
                <w:rFonts w:ascii="仿宋" w:eastAsia="仿宋" w:hAnsi="仿宋" w:cs="仿宋"/>
                <w:color w:val="000000"/>
                <w:sz w:val="21"/>
                <w:szCs w:val="15"/>
              </w:rPr>
            </w:pPr>
            <w:r>
              <w:rPr>
                <w:rFonts w:ascii="仿宋_GB2312" w:hAnsi="仿宋" w:hint="eastAsia"/>
                <w:color w:val="000000"/>
                <w:sz w:val="24"/>
                <w:szCs w:val="18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5"/>
              </w:rPr>
              <w:t>该作品敏锐直击学术活动的异化现象，通过严谨的逻辑论证，揭示科研人员被符号化消费的深层机制。报道既保持舆论监督力度，又能体现建设性思考，有效触发了对于学术文化的公共讨论，体现了专业科技媒体在维护学术尊严中的独特价值。</w:t>
            </w:r>
          </w:p>
          <w:p w14:paraId="4931F19B" w14:textId="77777777" w:rsidR="00AF5FCB" w:rsidRDefault="00AF5FCB">
            <w:pPr>
              <w:spacing w:line="260" w:lineRule="exact"/>
              <w:rPr>
                <w:rFonts w:ascii="仿宋_GB2312" w:hAnsi="仿宋"/>
                <w:color w:val="000000"/>
                <w:sz w:val="24"/>
                <w:szCs w:val="18"/>
              </w:rPr>
            </w:pPr>
          </w:p>
          <w:p w14:paraId="31875D0E" w14:textId="77777777" w:rsidR="00AF5FCB" w:rsidRDefault="00676C6B">
            <w:pPr>
              <w:spacing w:line="240" w:lineRule="exact"/>
              <w:rPr>
                <w:rFonts w:ascii="华文中宋" w:eastAsia="华文中宋" w:hAnsi="华文中宋"/>
                <w:color w:val="000000"/>
                <w:spacing w:val="-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2"/>
                <w:sz w:val="28"/>
              </w:rPr>
              <w:t xml:space="preserve">                      </w:t>
            </w:r>
          </w:p>
          <w:p w14:paraId="3109BF00" w14:textId="77777777" w:rsidR="00AF5FCB" w:rsidRDefault="00676C6B">
            <w:pPr>
              <w:spacing w:line="36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2"/>
                <w:sz w:val="28"/>
              </w:rPr>
              <w:t xml:space="preserve">                           </w:t>
            </w:r>
            <w:r>
              <w:rPr>
                <w:rFonts w:ascii="华文中宋" w:eastAsia="华文中宋" w:hAnsi="华文中宋" w:hint="eastAsia"/>
                <w:color w:val="000000"/>
                <w:spacing w:val="-2"/>
                <w:sz w:val="28"/>
              </w:rPr>
              <w:t>签名：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（盖单位公章）</w:t>
            </w:r>
          </w:p>
          <w:p w14:paraId="5DF11F77" w14:textId="77777777" w:rsidR="00AF5FCB" w:rsidRDefault="00676C6B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_GB2312" w:hint="eastAsia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>2025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>年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月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日</w:t>
            </w:r>
          </w:p>
        </w:tc>
      </w:tr>
    </w:tbl>
    <w:p w14:paraId="4B220551" w14:textId="77777777" w:rsidR="00AF5FCB" w:rsidRDefault="00AF5FCB">
      <w:pPr>
        <w:rPr>
          <w:rFonts w:ascii="楷体" w:eastAsia="楷体" w:hAnsi="楷体" w:hint="eastAsia"/>
          <w:color w:val="000000"/>
          <w:sz w:val="28"/>
        </w:rPr>
        <w:sectPr w:rsidR="00AF5FCB">
          <w:headerReference w:type="even" r:id="rId7"/>
          <w:headerReference w:type="default" r:id="rId8"/>
          <w:footerReference w:type="default" r:id="rId9"/>
          <w:pgSz w:w="11906" w:h="16838"/>
          <w:pgMar w:top="1440" w:right="1247" w:bottom="1440" w:left="1247" w:header="851" w:footer="1418" w:gutter="0"/>
          <w:pgNumType w:fmt="numberInDash"/>
          <w:cols w:space="425"/>
          <w:docGrid w:type="lines" w:linePitch="312"/>
        </w:sectPr>
      </w:pPr>
    </w:p>
    <w:p w14:paraId="0C34C51F" w14:textId="77777777" w:rsidR="00AF5FCB" w:rsidRDefault="00AF5FCB" w:rsidP="00CD4CF7">
      <w:pPr>
        <w:rPr>
          <w:rFonts w:ascii="楷体" w:eastAsia="楷体" w:hAnsi="楷体" w:hint="eastAsia"/>
          <w:color w:val="000000"/>
          <w:sz w:val="28"/>
          <w:szCs w:val="28"/>
        </w:rPr>
      </w:pPr>
    </w:p>
    <w:sectPr w:rsidR="00AF5FCB">
      <w:headerReference w:type="even" r:id="rId10"/>
      <w:headerReference w:type="default" r:id="rId11"/>
      <w:footerReference w:type="default" r:id="rId12"/>
      <w:pgSz w:w="11906" w:h="16838"/>
      <w:pgMar w:top="1837" w:right="1729" w:bottom="1213" w:left="1729" w:header="851" w:footer="1134" w:gutter="0"/>
      <w:pgNumType w:fmt="numberInDash"/>
      <w:cols w:space="0"/>
      <w:docGrid w:type="lines" w:linePitch="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87DF2" w14:textId="77777777" w:rsidR="00676C6B" w:rsidRDefault="00676C6B">
      <w:r>
        <w:separator/>
      </w:r>
    </w:p>
  </w:endnote>
  <w:endnote w:type="continuationSeparator" w:id="0">
    <w:p w14:paraId="5098E225" w14:textId="77777777" w:rsidR="00676C6B" w:rsidRDefault="0067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A1E9C" w14:textId="77777777" w:rsidR="00AF5FCB" w:rsidRDefault="00AF5FCB">
    <w:pPr>
      <w:pStyle w:val="a6"/>
      <w:jc w:val="right"/>
      <w:rPr>
        <w:rFonts w:ascii="仿宋" w:eastAsia="仿宋" w:hAnsi="仿宋"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8E00A" w14:textId="77777777" w:rsidR="00AF5FCB" w:rsidRDefault="00AF5FCB">
    <w:pPr>
      <w:pStyle w:val="a6"/>
      <w:jc w:val="right"/>
      <w:rPr>
        <w:rFonts w:ascii="仿宋" w:eastAsia="仿宋" w:hAnsi="仿宋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4435D" w14:textId="77777777" w:rsidR="00676C6B" w:rsidRDefault="00676C6B">
      <w:r>
        <w:separator/>
      </w:r>
    </w:p>
  </w:footnote>
  <w:footnote w:type="continuationSeparator" w:id="0">
    <w:p w14:paraId="637D295B" w14:textId="77777777" w:rsidR="00676C6B" w:rsidRDefault="00676C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68BAD" w14:textId="77777777" w:rsidR="00AF5FCB" w:rsidRDefault="00AF5FCB">
    <w:pPr>
      <w:pStyle w:val="3"/>
      <w:spacing w:after="0" w:line="32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879C04" w14:textId="77777777" w:rsidR="00AF5FCB" w:rsidRDefault="00AF5FCB">
    <w:pPr>
      <w:pStyle w:val="3"/>
      <w:spacing w:after="0" w:line="320" w:lineRule="exact"/>
      <w:ind w:firstLine="602"/>
      <w:rPr>
        <w:rFonts w:ascii="楷体" w:eastAsia="楷体" w:hAnsi="楷体"/>
        <w:b/>
        <w:sz w:val="30"/>
        <w:szCs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C2A9A" w14:textId="77777777" w:rsidR="00AF5FCB" w:rsidRDefault="00AF5FCB">
    <w:pPr>
      <w:pStyle w:val="3"/>
      <w:spacing w:after="0" w:line="320" w:lineRule="exact"/>
      <w:rPr>
        <w:rFonts w:ascii="楷体" w:eastAsia="楷体" w:hAnsi="楷体"/>
        <w:b/>
        <w:sz w:val="30"/>
        <w:szCs w:val="3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8DEE3" w14:textId="77777777" w:rsidR="00AF5FCB" w:rsidRDefault="00AF5FCB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420"/>
  <w:evenAndOddHeaders/>
  <w:drawingGridHorizontalSpacing w:val="160"/>
  <w:drawingGridVerticalSpacing w:val="435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6C6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5FCB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4CF7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C895298"/>
    <w:rsid w:val="0F7F0EA5"/>
    <w:rsid w:val="189B2EBB"/>
    <w:rsid w:val="1A7CA4C8"/>
    <w:rsid w:val="1B75083E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8D24D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8AE18F-0FD7-41B4-B15A-C2C698C4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DF8E2-BD59-480B-B9C3-77C927131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927</Characters>
  <Application>Microsoft Office Word</Application>
  <DocSecurity>0</DocSecurity>
  <Lines>7</Lines>
  <Paragraphs>2</Paragraphs>
  <ScaleCrop>false</ScaleCrop>
  <Company>Lenovo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xuyue</cp:lastModifiedBy>
  <cp:revision>9</cp:revision>
  <cp:lastPrinted>2025-03-11T03:20:00Z</cp:lastPrinted>
  <dcterms:created xsi:type="dcterms:W3CDTF">2025-03-13T08:15:00Z</dcterms:created>
  <dcterms:modified xsi:type="dcterms:W3CDTF">2025-05-06T11:42:00Z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eyJoZGlkIjoiYmU4MTM2OTA3ZjYzNDY4MWYwZWI3YmM5NzhkNjQ0YjAiLCJ1c2VySWQiOiI0ODQxNDI4MzUifQ==</vt:lpwstr>
  </property>
  <property fmtid="{D5CDD505-2E9C-101B-9397-08002B2CF9AE}" pid="4" name="ICV">
    <vt:lpwstr>183E7209D84947DD88CFD8BDD0923088_13</vt:lpwstr>
  </property>
</Properties>
</file>