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方正小标宋简体" w:hAnsi="华文中宋" w:eastAsia="方正小标宋简体"/>
          <w:sz w:val="36"/>
          <w:szCs w:val="28"/>
        </w:rPr>
      </w:pPr>
      <w:r>
        <w:rPr>
          <w:rFonts w:hint="eastAsia" w:ascii="方正小标宋简体" w:hAnsi="华文中宋" w:eastAsia="方正小标宋简体"/>
          <w:sz w:val="36"/>
          <w:szCs w:val="28"/>
        </w:rPr>
        <w:t>中国新闻奖报纸、通讯社新闻专栏参评作品推荐表</w:t>
      </w:r>
    </w:p>
    <w:p>
      <w:pPr>
        <w:widowControl w:val="0"/>
        <w:spacing w:line="200" w:lineRule="exact"/>
        <w:jc w:val="center"/>
        <w:rPr>
          <w:rFonts w:ascii="华文中宋" w:hAnsi="华文中宋" w:eastAsia="华文中宋"/>
          <w:sz w:val="36"/>
          <w:szCs w:val="36"/>
        </w:rPr>
      </w:pPr>
    </w:p>
    <w:tbl>
      <w:tblPr>
        <w:tblStyle w:val="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424"/>
        <w:gridCol w:w="2978"/>
        <w:gridCol w:w="156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观象台</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创办时间</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2010</w:t>
            </w:r>
            <w:r>
              <w:rPr>
                <w:rFonts w:hint="eastAsia" w:ascii="仿宋_GB2312" w:hAnsi="华文仿宋" w:eastAsia="仿宋_GB2312" w:cs="仿宋"/>
                <w:sz w:val="28"/>
                <w:szCs w:val="28"/>
                <w:lang w:val="zh-CN"/>
              </w:rPr>
              <w:t>年</w:t>
            </w:r>
            <w:r>
              <w:rPr>
                <w:rFonts w:hint="eastAsia" w:ascii="仿宋_GB2312" w:hAnsi="华文仿宋" w:eastAsia="仿宋_GB2312" w:cs="仿宋"/>
                <w:sz w:val="28"/>
                <w:szCs w:val="28"/>
                <w:lang w:val="en-US" w:eastAsia="zh-CN"/>
              </w:rPr>
              <w:t>3</w:t>
            </w:r>
            <w:r>
              <w:rPr>
                <w:rFonts w:hint="eastAsia" w:ascii="仿宋_GB2312" w:hAnsi="华文仿宋" w:eastAsia="仿宋_GB2312" w:cs="仿宋"/>
                <w:sz w:val="28"/>
                <w:szCs w:val="28"/>
                <w:lang w:val="zh-CN"/>
              </w:rPr>
              <w:t>月</w:t>
            </w:r>
            <w:r>
              <w:rPr>
                <w:rFonts w:hint="eastAsia" w:ascii="仿宋_GB2312" w:hAnsi="华文仿宋" w:eastAsia="仿宋_GB2312" w:cs="仿宋"/>
                <w:sz w:val="28"/>
                <w:szCs w:val="28"/>
                <w:lang w:val="en-US" w:eastAsia="zh-CN"/>
              </w:rPr>
              <w:t>8</w:t>
            </w:r>
            <w:r>
              <w:rPr>
                <w:rFonts w:hint="eastAsia" w:ascii="仿宋_GB2312" w:hAnsi="华文仿宋" w:eastAsia="仿宋_GB2312"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原创单位</w:t>
            </w:r>
          </w:p>
        </w:tc>
        <w:tc>
          <w:tcPr>
            <w:tcW w:w="2978" w:type="dxa"/>
            <w:vAlign w:val="center"/>
          </w:tcPr>
          <w:p>
            <w:pPr>
              <w:widowControl w:val="0"/>
              <w:autoSpaceDE w:val="0"/>
              <w:autoSpaceDN w:val="0"/>
              <w:adjustRightInd w:val="0"/>
              <w:spacing w:line="560" w:lineRule="exact"/>
              <w:jc w:val="center"/>
              <w:rPr>
                <w:rFonts w:hint="default" w:ascii="仿宋_GB2312" w:hAnsi="华文仿宋" w:eastAsia="仿宋_GB2312" w:cs="仿宋"/>
                <w:sz w:val="28"/>
                <w:szCs w:val="28"/>
                <w:lang w:val="en-US"/>
              </w:rPr>
            </w:pPr>
            <w:r>
              <w:rPr>
                <w:rFonts w:hint="eastAsia" w:ascii="仿宋_GB2312" w:hAnsi="华文仿宋" w:eastAsia="仿宋_GB2312" w:cs="仿宋"/>
                <w:sz w:val="28"/>
                <w:szCs w:val="28"/>
                <w:lang w:val="en-US" w:eastAsia="zh-CN"/>
              </w:rPr>
              <w:t>中国质量报刊社</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中国质量报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字数</w:t>
            </w:r>
          </w:p>
        </w:tc>
        <w:tc>
          <w:tcPr>
            <w:tcW w:w="2978" w:type="dxa"/>
            <w:vAlign w:val="center"/>
          </w:tcPr>
          <w:p>
            <w:pPr>
              <w:widowControl w:val="0"/>
              <w:autoSpaceDE w:val="0"/>
              <w:autoSpaceDN w:val="0"/>
              <w:adjustRightInd w:val="0"/>
              <w:spacing w:line="560" w:lineRule="exact"/>
              <w:jc w:val="center"/>
              <w:rPr>
                <w:rFonts w:hint="default" w:ascii="仿宋_GB2312" w:hAnsi="华文仿宋" w:eastAsia="仿宋_GB2312" w:cs="仿宋"/>
                <w:sz w:val="28"/>
                <w:szCs w:val="28"/>
                <w:lang w:val="en-US" w:eastAsia="zh-CN"/>
              </w:rPr>
            </w:pPr>
            <w:r>
              <w:rPr>
                <w:rFonts w:hint="eastAsia" w:ascii="仿宋_GB2312" w:hAnsi="华文仿宋" w:eastAsia="仿宋_GB2312" w:cs="仿宋"/>
                <w:sz w:val="22"/>
                <w:szCs w:val="28"/>
                <w:lang w:val="en-US" w:eastAsia="zh-CN"/>
              </w:rPr>
              <w:t>2867</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sz w:val="28"/>
                <w:szCs w:val="28"/>
              </w:rPr>
              <w:t>语种</w:t>
            </w:r>
          </w:p>
        </w:tc>
        <w:tc>
          <w:tcPr>
            <w:tcW w:w="3821" w:type="dxa"/>
            <w:vAlign w:val="center"/>
          </w:tcPr>
          <w:p>
            <w:pPr>
              <w:widowControl w:val="0"/>
              <w:autoSpaceDE w:val="0"/>
              <w:autoSpaceDN w:val="0"/>
              <w:adjustRightInd w:val="0"/>
              <w:spacing w:line="560" w:lineRule="exact"/>
              <w:jc w:val="center"/>
              <w:rPr>
                <w:rFonts w:hint="eastAsia" w:ascii="仿宋_GB2312" w:hAnsi="华文仿宋" w:eastAsia="仿宋_GB2312" w:cs="仿宋"/>
                <w:sz w:val="28"/>
                <w:szCs w:val="28"/>
                <w:lang w:val="en-US" w:eastAsia="zh-CN"/>
              </w:rPr>
            </w:pPr>
            <w:r>
              <w:rPr>
                <w:rFonts w:hint="eastAsia" w:ascii="仿宋_GB2312" w:hAnsi="华文仿宋" w:eastAsia="仿宋_GB2312" w:cs="仿宋"/>
                <w:sz w:val="28"/>
                <w:szCs w:val="28"/>
                <w:lang w:val="en-US" w:eastAsia="zh-CN"/>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每周1至5期不等</w:t>
            </w:r>
          </w:p>
        </w:tc>
        <w:tc>
          <w:tcPr>
            <w:tcW w:w="1560" w:type="dxa"/>
            <w:vAlign w:val="center"/>
          </w:tcPr>
          <w:p>
            <w:pPr>
              <w:widowControl w:val="0"/>
              <w:autoSpaceDE w:val="0"/>
              <w:autoSpaceDN w:val="0"/>
              <w:adjustRightInd w:val="0"/>
              <w:spacing w:line="560" w:lineRule="exact"/>
              <w:jc w:val="center"/>
              <w:rPr>
                <w:rFonts w:ascii="仿宋_GB2312" w:hAnsi="华文仿宋" w:eastAsia="仿宋_GB2312" w:cs="仿宋"/>
                <w:color w:val="000000"/>
                <w:sz w:val="28"/>
                <w:szCs w:val="28"/>
                <w:lang w:val="zh-CN"/>
              </w:rPr>
            </w:pPr>
            <w:r>
              <w:rPr>
                <w:rFonts w:hint="eastAsia" w:ascii="华文中宋" w:hAnsi="华文中宋" w:eastAsia="华文中宋"/>
                <w:color w:val="000000"/>
                <w:sz w:val="28"/>
                <w:szCs w:val="28"/>
              </w:rPr>
              <w:t>刊播版面</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二版“综合新闻”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胡立彪</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集体（另附页）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exact"/>
          <w:jc w:val="center"/>
        </w:trPr>
        <w:tc>
          <w:tcPr>
            <w:tcW w:w="107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firstLine="398" w:firstLineChars="200"/>
              <w:rPr>
                <w:rFonts w:ascii="仿宋" w:hAnsi="仿宋" w:eastAsia="仿宋"/>
                <w:w w:val="95"/>
                <w:szCs w:val="21"/>
              </w:rPr>
            </w:pPr>
            <w:r>
              <w:rPr>
                <w:rFonts w:hint="eastAsia" w:ascii="仿宋" w:hAnsi="仿宋" w:eastAsia="仿宋"/>
                <w:w w:val="95"/>
                <w:szCs w:val="21"/>
                <w:lang w:eastAsia="zh-CN"/>
              </w:rPr>
              <w:t>“</w:t>
            </w:r>
            <w:r>
              <w:rPr>
                <w:rFonts w:hint="eastAsia" w:ascii="仿宋" w:hAnsi="仿宋" w:eastAsia="仿宋"/>
                <w:w w:val="95"/>
                <w:szCs w:val="21"/>
                <w:lang w:val="en-US" w:eastAsia="zh-CN"/>
              </w:rPr>
              <w:t>观象台</w:t>
            </w:r>
            <w:r>
              <w:rPr>
                <w:rFonts w:hint="eastAsia" w:ascii="仿宋" w:hAnsi="仿宋" w:eastAsia="仿宋"/>
                <w:w w:val="95"/>
                <w:szCs w:val="21"/>
                <w:lang w:eastAsia="zh-CN"/>
              </w:rPr>
              <w:t>”</w:t>
            </w:r>
            <w:r>
              <w:rPr>
                <w:rFonts w:hint="eastAsia" w:ascii="仿宋" w:hAnsi="仿宋" w:eastAsia="仿宋"/>
                <w:w w:val="95"/>
                <w:szCs w:val="21"/>
                <w:lang w:val="en-US" w:eastAsia="zh-CN"/>
              </w:rPr>
              <w:t>专栏是《中国质量报》于2010年3月创设的一档新闻时评类专栏，固定设在《中国质量报》“综合新闻”版，每周刊发1到5期不等。该专栏坚持正确的舆论导向，结合当前质量热点话题和百姓呼声，发表时评及杂文，突出质量特色，激浊扬清，针砭时弊，兼具时效性与引导性。栏目开办以来，共发表质量时评文章1600余篇，在质量领域和新闻评论界产生了较广泛影响。专栏主力作者为《中国质量报》首席评论员胡立彪，该同志政治站位高，视角独特，文笔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783" w:type="dxa"/>
            <w:gridSpan w:val="4"/>
          </w:tcPr>
          <w:p>
            <w:pPr>
              <w:widowControl w:val="0"/>
              <w:ind w:firstLine="420" w:firstLineChars="200"/>
              <w:rPr>
                <w:rFonts w:ascii="仿宋" w:hAnsi="仿宋" w:eastAsia="仿宋"/>
                <w:szCs w:val="21"/>
              </w:rPr>
            </w:pPr>
            <w:r>
              <w:rPr>
                <w:rFonts w:hint="eastAsia" w:ascii="仿宋" w:hAnsi="仿宋" w:eastAsia="仿宋"/>
                <w:szCs w:val="21"/>
                <w:lang w:val="en-US" w:eastAsia="zh-CN"/>
              </w:rPr>
              <w:t>作为中国质量报的品牌栏目，</w:t>
            </w:r>
            <w:r>
              <w:rPr>
                <w:rFonts w:hint="eastAsia" w:ascii="仿宋" w:hAnsi="仿宋" w:eastAsia="仿宋"/>
                <w:szCs w:val="21"/>
                <w:lang w:eastAsia="zh-CN"/>
              </w:rPr>
              <w:t>“</w:t>
            </w:r>
            <w:r>
              <w:rPr>
                <w:rFonts w:hint="eastAsia" w:ascii="仿宋" w:hAnsi="仿宋" w:eastAsia="仿宋"/>
                <w:szCs w:val="21"/>
                <w:lang w:val="en-US" w:eastAsia="zh-CN"/>
              </w:rPr>
              <w:t>观象台</w:t>
            </w:r>
            <w:r>
              <w:rPr>
                <w:rFonts w:hint="eastAsia" w:ascii="仿宋" w:hAnsi="仿宋" w:eastAsia="仿宋"/>
                <w:szCs w:val="21"/>
                <w:lang w:eastAsia="zh-CN"/>
              </w:rPr>
              <w:t>”</w:t>
            </w:r>
            <w:r>
              <w:rPr>
                <w:rFonts w:hint="eastAsia" w:ascii="仿宋" w:hAnsi="仿宋" w:eastAsia="仿宋"/>
                <w:szCs w:val="21"/>
                <w:lang w:val="en-US" w:eastAsia="zh-CN"/>
              </w:rPr>
              <w:t>栏目设立十余年来，刊发了1600余篇切中热点、</w:t>
            </w:r>
            <w:r>
              <w:rPr>
                <w:rFonts w:hint="eastAsia" w:ascii="仿宋" w:hAnsi="仿宋" w:eastAsia="仿宋"/>
                <w:w w:val="95"/>
                <w:szCs w:val="21"/>
                <w:lang w:val="en-US" w:eastAsia="zh-CN"/>
              </w:rPr>
              <w:t>针砭时弊的评论和杂文</w:t>
            </w:r>
            <w:r>
              <w:rPr>
                <w:rFonts w:hint="eastAsia" w:ascii="仿宋" w:hAnsi="仿宋" w:eastAsia="仿宋"/>
                <w:szCs w:val="21"/>
                <w:lang w:val="en-US" w:eastAsia="zh-CN"/>
              </w:rPr>
              <w:t>，兼具思想性、可读性，在行业内和社会上形成一定的影响力，拥有了一批铁杆读者。人民网、光明网、中国经济网、中青网等许多主流网站经常转载“观象台”的时评文章。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firstLine="420"/>
              <w:jc w:val="both"/>
              <w:rPr>
                <w:rFonts w:ascii="仿宋" w:hAnsi="仿宋" w:eastAsia="仿宋"/>
                <w:szCs w:val="21"/>
              </w:rPr>
            </w:pPr>
          </w:p>
          <w:p>
            <w:pPr>
              <w:widowControl w:val="0"/>
              <w:ind w:firstLine="420"/>
              <w:jc w:val="both"/>
              <w:rPr>
                <w:rFonts w:hint="eastAsia" w:ascii="仿宋" w:hAnsi="仿宋" w:eastAsia="仿宋"/>
                <w:szCs w:val="21"/>
                <w:lang w:val="en-US" w:eastAsia="zh-CN"/>
              </w:rPr>
            </w:pPr>
            <w:r>
              <w:rPr>
                <w:rFonts w:hint="eastAsia" w:ascii="仿宋" w:hAnsi="仿宋" w:eastAsia="仿宋"/>
                <w:szCs w:val="21"/>
                <w:lang w:eastAsia="zh-CN"/>
              </w:rPr>
              <w:t>“</w:t>
            </w:r>
            <w:r>
              <w:rPr>
                <w:rFonts w:hint="eastAsia" w:ascii="仿宋" w:hAnsi="仿宋" w:eastAsia="仿宋"/>
                <w:szCs w:val="21"/>
                <w:lang w:val="en-US" w:eastAsia="zh-CN"/>
              </w:rPr>
              <w:t>观象台</w:t>
            </w:r>
            <w:r>
              <w:rPr>
                <w:rFonts w:hint="eastAsia" w:ascii="仿宋" w:hAnsi="仿宋" w:eastAsia="仿宋"/>
                <w:szCs w:val="21"/>
                <w:lang w:eastAsia="zh-CN"/>
              </w:rPr>
              <w:t>”</w:t>
            </w:r>
            <w:r>
              <w:rPr>
                <w:rFonts w:hint="eastAsia" w:ascii="仿宋" w:hAnsi="仿宋" w:eastAsia="仿宋"/>
                <w:szCs w:val="21"/>
                <w:lang w:val="en-US" w:eastAsia="zh-CN"/>
              </w:rPr>
              <w:t>栏目通过10余年的打磨，形成了“角度+深度+温度”的特色，成为《中国质量报》的一聚焦民生、扣准质量、客观理性、针砭时弊。一篇篇“带刺”的文字背后，是主创人员对于质量、发展及公平、公理的思考和坚守。</w:t>
            </w:r>
          </w:p>
          <w:p>
            <w:pPr>
              <w:widowControl w:val="0"/>
              <w:ind w:firstLine="420"/>
              <w:jc w:val="both"/>
              <w:rPr>
                <w:rFonts w:hint="eastAsia" w:ascii="仿宋" w:hAnsi="仿宋" w:eastAsia="仿宋"/>
                <w:szCs w:val="21"/>
                <w:lang w:val="en-US" w:eastAsia="zh-CN"/>
              </w:rPr>
            </w:pPr>
          </w:p>
          <w:p>
            <w:pPr>
              <w:widowControl w:val="0"/>
              <w:spacing w:line="360" w:lineRule="exact"/>
              <w:ind w:firstLine="3864" w:firstLineChars="1400"/>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r>
              <w:rPr>
                <w:rFonts w:hint="eastAsia" w:ascii="仿宋_GB2312" w:eastAsia="仿宋_GB2312"/>
                <w:sz w:val="28"/>
              </w:rPr>
              <w:t xml:space="preserve">                                   </w:t>
            </w:r>
            <w:r>
              <w:rPr>
                <w:rFonts w:hint="eastAsia" w:ascii="仿宋_GB2312" w:eastAsia="仿宋_GB2312"/>
                <w:sz w:val="28"/>
                <w:lang w:val="en-US" w:eastAsia="zh-CN"/>
              </w:rPr>
              <w:t xml:space="preserve">  </w:t>
            </w:r>
            <w:r>
              <w:rPr>
                <w:rFonts w:hint="eastAsia" w:ascii="仿宋_GB2312" w:eastAsia="仿宋_GB2312"/>
                <w:sz w:val="28"/>
              </w:rPr>
              <w:t xml:space="preserve"> </w:t>
            </w:r>
            <w:r>
              <w:rPr>
                <w:rFonts w:hint="eastAsia" w:ascii="华文中宋" w:hAnsi="华文中宋" w:eastAsia="华文中宋"/>
                <w:sz w:val="28"/>
              </w:rPr>
              <w:t>2024年  月  日</w:t>
            </w:r>
          </w:p>
        </w:tc>
      </w:tr>
    </w:tbl>
    <w:p/>
    <w:p/>
    <w:p/>
    <w:p/>
    <w:p/>
    <w:p/>
    <w:p/>
    <w:p/>
    <w:p/>
    <w:p>
      <w:bookmarkStart w:id="0" w:name="_GoBack"/>
      <w:bookmarkEnd w:id="0"/>
    </w:p>
    <w:p>
      <w:pPr>
        <w:widowControl w:val="0"/>
        <w:spacing w:line="560" w:lineRule="exact"/>
        <w:jc w:val="center"/>
        <w:rPr>
          <w:rFonts w:hint="eastAsia" w:ascii="华文中宋" w:hAnsi="华文中宋" w:eastAsia="方正小标宋简体"/>
          <w:sz w:val="32"/>
          <w:szCs w:val="32"/>
          <w:lang w:eastAsia="zh-CN"/>
        </w:rPr>
      </w:pPr>
      <w:r>
        <w:rPr>
          <w:rFonts w:hint="eastAsia" w:ascii="方正小标宋简体" w:hAnsi="华文中宋" w:eastAsia="方正小标宋简体"/>
          <w:sz w:val="40"/>
          <w:szCs w:val="32"/>
          <w:lang w:eastAsia="zh-CN"/>
        </w:rPr>
        <w:t>（</w:t>
      </w:r>
      <w:r>
        <w:rPr>
          <w:rFonts w:hint="eastAsia" w:ascii="方正小标宋简体" w:hAnsi="华文中宋" w:eastAsia="方正小标宋简体"/>
          <w:sz w:val="40"/>
          <w:szCs w:val="32"/>
          <w:lang w:val="en-US" w:eastAsia="zh-CN"/>
        </w:rPr>
        <w:t>上半年</w:t>
      </w:r>
      <w:r>
        <w:rPr>
          <w:rFonts w:hint="eastAsia" w:ascii="方正小标宋简体" w:hAnsi="华文中宋" w:eastAsia="方正小标宋简体"/>
          <w:sz w:val="40"/>
          <w:szCs w:val="32"/>
          <w:lang w:eastAsia="zh-CN"/>
        </w:rPr>
        <w:t>）</w:t>
      </w:r>
      <w:r>
        <w:rPr>
          <w:rFonts w:hint="eastAsia" w:ascii="方正小标宋简体" w:hAnsi="华文中宋" w:eastAsia="方正小标宋简体"/>
          <w:sz w:val="40"/>
          <w:szCs w:val="32"/>
        </w:rPr>
        <w:t>中国新闻奖报纸、通讯社新闻专栏代表作基本情况</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4"/>
              <w:spacing w:before="132"/>
              <w:ind w:left="261"/>
              <w:rPr>
                <w:rFonts w:ascii="华文中宋" w:eastAsia="华文中宋"/>
                <w:sz w:val="28"/>
              </w:rPr>
            </w:pPr>
            <w:r>
              <w:rPr>
                <w:rFonts w:hint="eastAsia" w:ascii="华文中宋" w:eastAsia="华文中宋"/>
                <w:sz w:val="28"/>
              </w:rPr>
              <w:t>作品标题</w:t>
            </w:r>
          </w:p>
        </w:tc>
        <w:tc>
          <w:tcPr>
            <w:tcW w:w="7742" w:type="dxa"/>
            <w:vAlign w:val="center"/>
          </w:tcPr>
          <w:p>
            <w:pPr>
              <w:pStyle w:val="4"/>
              <w:jc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过度营销是一种短视行为</w:t>
            </w:r>
            <w:r>
              <w:rPr>
                <w:rFonts w:hint="eastAsia" w:ascii="仿宋" w:hAnsi="仿宋" w:eastAsia="仿宋" w:cs="仿宋"/>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4"/>
              <w:spacing w:before="132"/>
              <w:ind w:left="261"/>
              <w:rPr>
                <w:rFonts w:ascii="华文中宋" w:eastAsia="华文中宋"/>
                <w:sz w:val="28"/>
              </w:rPr>
            </w:pPr>
            <w:r>
              <w:rPr>
                <w:rFonts w:hint="eastAsia" w:ascii="华文中宋" w:eastAsia="华文中宋"/>
                <w:sz w:val="28"/>
              </w:rPr>
              <w:t>发表日期</w:t>
            </w:r>
          </w:p>
        </w:tc>
        <w:tc>
          <w:tcPr>
            <w:tcW w:w="7742" w:type="dxa"/>
            <w:vAlign w:val="center"/>
          </w:tcPr>
          <w:p>
            <w:pPr>
              <w:pStyle w:val="4"/>
              <w:tabs>
                <w:tab w:val="left" w:pos="1410"/>
                <w:tab w:val="left" w:pos="2250"/>
              </w:tabs>
              <w:spacing w:before="221"/>
              <w:ind w:left="10"/>
              <w:jc w:val="center"/>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rPr>
              <w:t>3</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9</w:t>
            </w:r>
            <w:r>
              <w:rPr>
                <w:rFonts w:hint="eastAsia" w:ascii="仿宋" w:hAnsi="仿宋" w:eastAsia="仿宋" w:cs="仿宋"/>
                <w:sz w:val="24"/>
                <w:szCs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5" w:hRule="atLeast"/>
        </w:trPr>
        <w:tc>
          <w:tcPr>
            <w:tcW w:w="1588" w:type="dxa"/>
          </w:tcPr>
          <w:p>
            <w:pPr>
              <w:pStyle w:val="4"/>
              <w:spacing w:before="2"/>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742" w:type="dxa"/>
            <w:vAlign w:val="center"/>
          </w:tcPr>
          <w:p>
            <w:pPr>
              <w:pStyle w:val="4"/>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这是一篇时评文章。文章以一则引起广泛关注的美容饮料广告为由头，分析当下美容产品市场存在</w:t>
            </w:r>
            <w:r>
              <w:rPr>
                <w:rFonts w:hint="eastAsia" w:cs="仿宋"/>
                <w:sz w:val="24"/>
                <w:szCs w:val="24"/>
                <w:lang w:val="en-US" w:eastAsia="zh-CN"/>
              </w:rPr>
              <w:t>的</w:t>
            </w:r>
            <w:r>
              <w:rPr>
                <w:rFonts w:hint="eastAsia" w:ascii="仿宋" w:hAnsi="仿宋" w:eastAsia="仿宋" w:cs="仿宋"/>
                <w:sz w:val="24"/>
                <w:szCs w:val="24"/>
                <w:lang w:val="en-US" w:eastAsia="zh-CN"/>
              </w:rPr>
              <w:t>一些营销套路</w:t>
            </w:r>
            <w:r>
              <w:rPr>
                <w:rFonts w:hint="eastAsia" w:cs="仿宋"/>
                <w:sz w:val="24"/>
                <w:szCs w:val="24"/>
                <w:lang w:val="en-US" w:eastAsia="zh-CN"/>
              </w:rPr>
              <w:t>，对部分</w:t>
            </w:r>
            <w:r>
              <w:rPr>
                <w:rFonts w:hint="eastAsia" w:ascii="仿宋" w:hAnsi="仿宋" w:eastAsia="仿宋" w:cs="仿宋"/>
                <w:sz w:val="24"/>
                <w:szCs w:val="24"/>
                <w:lang w:val="en-US" w:eastAsia="zh-CN"/>
              </w:rPr>
              <w:t>商家广告宣缺乏科学依据，误导消费，损害消费者权益</w:t>
            </w:r>
            <w:r>
              <w:rPr>
                <w:rFonts w:hint="eastAsia" w:cs="仿宋"/>
                <w:sz w:val="24"/>
                <w:szCs w:val="24"/>
                <w:lang w:val="en-US" w:eastAsia="zh-CN"/>
              </w:rPr>
              <w:t>的违法行为进行了抨击</w:t>
            </w:r>
            <w:r>
              <w:rPr>
                <w:rFonts w:hint="eastAsia" w:ascii="仿宋" w:hAnsi="仿宋" w:eastAsia="仿宋" w:cs="仿宋"/>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w:t>
            </w:r>
            <w:r>
              <w:rPr>
                <w:rFonts w:hint="eastAsia" w:cs="仿宋"/>
                <w:sz w:val="24"/>
                <w:szCs w:val="24"/>
                <w:lang w:val="en-US" w:eastAsia="zh-CN"/>
              </w:rPr>
              <w:t>评论</w:t>
            </w:r>
            <w:r>
              <w:rPr>
                <w:rFonts w:hint="eastAsia" w:ascii="仿宋" w:hAnsi="仿宋" w:eastAsia="仿宋" w:cs="仿宋"/>
                <w:sz w:val="24"/>
                <w:szCs w:val="24"/>
                <w:lang w:val="en-US" w:eastAsia="zh-CN"/>
              </w:rPr>
              <w:t>论据充分，说理透彻。文中既有专家分析，也有权威资料引用，还有</w:t>
            </w:r>
            <w:r>
              <w:rPr>
                <w:rFonts w:hint="eastAsia" w:cs="仿宋"/>
                <w:sz w:val="24"/>
                <w:szCs w:val="24"/>
                <w:lang w:val="en-US" w:eastAsia="zh-CN"/>
              </w:rPr>
              <w:t>非常形象的</w:t>
            </w:r>
            <w:r>
              <w:rPr>
                <w:rFonts w:hint="eastAsia" w:ascii="仿宋" w:hAnsi="仿宋" w:eastAsia="仿宋" w:cs="仿宋"/>
                <w:sz w:val="24"/>
                <w:szCs w:val="24"/>
                <w:lang w:val="en-US" w:eastAsia="zh-CN"/>
              </w:rPr>
              <w:t>解</w:t>
            </w:r>
            <w:r>
              <w:rPr>
                <w:rFonts w:hint="eastAsia" w:cs="仿宋"/>
                <w:sz w:val="24"/>
                <w:szCs w:val="24"/>
                <w:lang w:val="en-US" w:eastAsia="zh-CN"/>
              </w:rPr>
              <w:t>释</w:t>
            </w:r>
            <w:r>
              <w:rPr>
                <w:rFonts w:hint="eastAsia" w:ascii="仿宋" w:hAnsi="仿宋" w:eastAsia="仿宋" w:cs="仿宋"/>
                <w:sz w:val="24"/>
                <w:szCs w:val="24"/>
                <w:lang w:val="en-US" w:eastAsia="zh-CN"/>
              </w:rPr>
              <w:t>，让专业知识变得通俗易懂。</w:t>
            </w:r>
          </w:p>
          <w:p>
            <w:pPr>
              <w:pStyle w:val="4"/>
              <w:keepNext w:val="0"/>
              <w:keepLines w:val="0"/>
              <w:pageBreakBefore w:val="0"/>
              <w:widowControl w:val="0"/>
              <w:kinsoku/>
              <w:wordWrap/>
              <w:overflowPunct/>
              <w:topLinePunct w:val="0"/>
              <w:autoSpaceDE w:val="0"/>
              <w:autoSpaceDN w:val="0"/>
              <w:bidi w:val="0"/>
              <w:adjustRightInd/>
              <w:snapToGri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文章兼具思想性、可读性，行文流畅，语言逻辑性强，又不失活泼。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588" w:type="dxa"/>
          </w:tcPr>
          <w:p>
            <w:pPr>
              <w:pStyle w:val="4"/>
              <w:spacing w:before="15"/>
              <w:jc w:val="center"/>
              <w:rPr>
                <w:rFonts w:ascii="华文中宋"/>
                <w:sz w:val="31"/>
              </w:rPr>
            </w:pPr>
          </w:p>
          <w:p>
            <w:pPr>
              <w:pStyle w:val="4"/>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742" w:type="dxa"/>
            <w:vAlign w:val="center"/>
          </w:tcPr>
          <w:p>
            <w:pPr>
              <w:pStyle w:val="4"/>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2023年</w:t>
            </w:r>
            <w:r>
              <w:rPr>
                <w:rFonts w:hint="eastAsia" w:cs="仿宋"/>
                <w:sz w:val="24"/>
                <w:szCs w:val="24"/>
                <w:lang w:val="en-US" w:eastAsia="zh-CN"/>
              </w:rPr>
              <w:t>5月</w:t>
            </w:r>
            <w:r>
              <w:rPr>
                <w:rFonts w:hint="eastAsia" w:ascii="仿宋" w:hAnsi="仿宋" w:eastAsia="仿宋" w:cs="仿宋"/>
                <w:sz w:val="24"/>
                <w:szCs w:val="24"/>
                <w:lang w:val="en-US" w:eastAsia="zh-CN"/>
              </w:rPr>
              <w:t>，口服美容饮料品牌“五个女博士”推出一则被认为“制造容貌焦虑”“涉嫌低俗宣传”的广告，引起广泛关注。</w:t>
            </w:r>
            <w:r>
              <w:rPr>
                <w:rFonts w:hint="eastAsia" w:cs="仿宋"/>
                <w:sz w:val="24"/>
                <w:szCs w:val="24"/>
                <w:lang w:val="en-US" w:eastAsia="zh-CN"/>
              </w:rPr>
              <w:t>《观象台》主创胡立彪敏锐地捕捉到这一违规广告事件背后的“过度营销”等问题，以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过度营销是一种短视行为</w:t>
            </w:r>
            <w:r>
              <w:rPr>
                <w:rFonts w:hint="eastAsia" w:ascii="仿宋" w:hAnsi="仿宋" w:eastAsia="仿宋" w:cs="仿宋"/>
                <w:sz w:val="24"/>
                <w:szCs w:val="24"/>
                <w:lang w:eastAsia="zh-CN"/>
              </w:rPr>
              <w:t>》</w:t>
            </w:r>
            <w:r>
              <w:rPr>
                <w:rFonts w:hint="eastAsia" w:cs="仿宋"/>
                <w:sz w:val="24"/>
                <w:szCs w:val="24"/>
                <w:lang w:val="en-US" w:eastAsia="zh-CN"/>
              </w:rPr>
              <w:t>为题撰写评论，在《观象台》专栏刊发。</w:t>
            </w:r>
          </w:p>
          <w:p>
            <w:pPr>
              <w:pStyle w:val="4"/>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lang w:val="en-US" w:eastAsia="zh-CN"/>
              </w:rPr>
            </w:pPr>
            <w:r>
              <w:rPr>
                <w:rFonts w:hint="eastAsia" w:cs="仿宋"/>
                <w:sz w:val="24"/>
                <w:szCs w:val="24"/>
                <w:lang w:val="en-US" w:eastAsia="zh-CN"/>
              </w:rPr>
              <w:t>评论指出</w:t>
            </w:r>
            <w:r>
              <w:rPr>
                <w:rFonts w:hint="eastAsia" w:ascii="仿宋" w:hAnsi="仿宋" w:eastAsia="仿宋" w:cs="仿宋"/>
                <w:sz w:val="24"/>
                <w:szCs w:val="24"/>
                <w:lang w:val="en-US" w:eastAsia="zh-CN"/>
              </w:rPr>
              <w:t>，“制造美容焦虑”是许多美容产品惯用的营销套路，只要依法合规，并无不可</w:t>
            </w:r>
            <w:r>
              <w:rPr>
                <w:rFonts w:hint="eastAsia" w:cs="仿宋"/>
                <w:sz w:val="24"/>
                <w:szCs w:val="24"/>
                <w:lang w:val="en-US" w:eastAsia="zh-CN"/>
              </w:rPr>
              <w:t>，但前提是</w:t>
            </w:r>
            <w:r>
              <w:rPr>
                <w:rFonts w:hint="eastAsia" w:ascii="仿宋" w:hAnsi="仿宋" w:eastAsia="仿宋" w:cs="仿宋"/>
                <w:sz w:val="24"/>
                <w:szCs w:val="24"/>
                <w:lang w:val="en-US" w:eastAsia="zh-CN"/>
              </w:rPr>
              <w:t>，产品本身必须质量有保障、功效有依据。而“五个女博士”的最大槽点，恰恰是其产品功效缺乏科学依据。这反映了商家对消费者权益的不尊重。</w:t>
            </w:r>
          </w:p>
          <w:p>
            <w:pPr>
              <w:pStyle w:val="4"/>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ascii="Times New Roman"/>
                <w:sz w:val="24"/>
                <w:szCs w:val="24"/>
              </w:rPr>
            </w:pPr>
            <w:r>
              <w:rPr>
                <w:rFonts w:hint="eastAsia" w:cs="仿宋"/>
                <w:sz w:val="24"/>
                <w:szCs w:val="24"/>
                <w:lang w:val="en-US" w:eastAsia="zh-CN"/>
              </w:rPr>
              <w:t>评论还将视角延伸到了保健食品领域，指出</w:t>
            </w:r>
            <w:r>
              <w:rPr>
                <w:rFonts w:hint="eastAsia" w:ascii="仿宋" w:hAnsi="仿宋" w:eastAsia="仿宋" w:cs="仿宋"/>
                <w:sz w:val="24"/>
                <w:szCs w:val="24"/>
                <w:lang w:val="en-US" w:eastAsia="zh-CN"/>
              </w:rPr>
              <w:t>目前市场有不少打功能擦边球的食品，它们其实并没有商家宣称的那么神奇，消费者还需保持审慎态度，没有必要跟风买买买。而相关厂商要想继续深耕口服美容饮品等食品赛道，需要回归产品的本质属性，从主流客群的使用场景上进行产品优化，而非以过度功能化宣传</w:t>
            </w:r>
            <w:r>
              <w:rPr>
                <w:rFonts w:hint="eastAsia" w:cs="仿宋"/>
                <w:sz w:val="24"/>
                <w:szCs w:val="24"/>
                <w:lang w:val="en-US" w:eastAsia="zh-CN"/>
              </w:rPr>
              <w:t>作</w:t>
            </w:r>
            <w:r>
              <w:rPr>
                <w:rFonts w:hint="eastAsia" w:ascii="仿宋" w:hAnsi="仿宋" w:eastAsia="仿宋" w:cs="仿宋"/>
                <w:sz w:val="24"/>
                <w:szCs w:val="24"/>
                <w:lang w:val="en-US" w:eastAsia="zh-CN"/>
              </w:rPr>
              <w:t>噱头，折损消费者对产品的期待和对品牌的信任。这样做不仅会受到监管部门查处，还会遭消费者</w:t>
            </w:r>
            <w:r>
              <w:rPr>
                <w:rFonts w:hint="eastAsia" w:cs="仿宋"/>
                <w:sz w:val="24"/>
                <w:szCs w:val="24"/>
                <w:lang w:val="en-US" w:eastAsia="zh-CN"/>
              </w:rPr>
              <w:t>“</w:t>
            </w:r>
            <w:r>
              <w:rPr>
                <w:rFonts w:hint="eastAsia" w:ascii="仿宋" w:hAnsi="仿宋" w:eastAsia="仿宋" w:cs="仿宋"/>
                <w:sz w:val="24"/>
                <w:szCs w:val="24"/>
                <w:lang w:val="en-US" w:eastAsia="zh-CN"/>
              </w:rPr>
              <w:t>用脚投票</w:t>
            </w:r>
            <w:r>
              <w:rPr>
                <w:rFonts w:hint="eastAsia" w:cs="仿宋"/>
                <w:sz w:val="24"/>
                <w:szCs w:val="24"/>
                <w:lang w:val="en-US" w:eastAsia="zh-CN"/>
              </w:rPr>
              <w:t>”</w:t>
            </w:r>
            <w:r>
              <w:rPr>
                <w:rFonts w:hint="eastAsia" w:ascii="仿宋" w:hAnsi="仿宋" w:eastAsia="仿宋" w:cs="仿宋"/>
                <w:sz w:val="24"/>
                <w:szCs w:val="24"/>
                <w:lang w:val="en-US" w:eastAsia="zh-CN"/>
              </w:rPr>
              <w:t>，最终被市场抛弃。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4"/>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社会</w:t>
            </w:r>
          </w:p>
          <w:p>
            <w:pPr>
              <w:pStyle w:val="4"/>
              <w:spacing w:line="216" w:lineRule="auto"/>
              <w:ind w:left="345" w:right="331"/>
              <w:jc w:val="center"/>
              <w:rPr>
                <w:rFonts w:ascii="华文中宋" w:eastAsia="华文中宋"/>
                <w:sz w:val="28"/>
              </w:rPr>
            </w:pPr>
            <w:r>
              <w:rPr>
                <w:rFonts w:hint="eastAsia" w:ascii="华文中宋" w:eastAsia="华文中宋"/>
                <w:sz w:val="28"/>
              </w:rPr>
              <w:t>效果</w:t>
            </w:r>
          </w:p>
        </w:tc>
        <w:tc>
          <w:tcPr>
            <w:tcW w:w="7742" w:type="dxa"/>
            <w:vAlign w:val="center"/>
          </w:tcPr>
          <w:p>
            <w:pPr>
              <w:pStyle w:val="4"/>
              <w:keepNext w:val="0"/>
              <w:keepLines w:val="0"/>
              <w:pageBreakBefore w:val="0"/>
              <w:widowControl w:val="0"/>
              <w:kinsoku/>
              <w:wordWrap/>
              <w:overflowPunct/>
              <w:topLinePunct w:val="0"/>
              <w:autoSpaceDE w:val="0"/>
              <w:autoSpaceDN w:val="0"/>
              <w:bidi w:val="0"/>
              <w:adjustRightInd/>
              <w:snapToGrid/>
              <w:ind w:firstLine="480" w:firstLineChars="200"/>
              <w:jc w:val="left"/>
              <w:textAlignment w:val="auto"/>
              <w:rPr>
                <w:rFonts w:ascii="Times New Roman"/>
                <w:sz w:val="24"/>
                <w:szCs w:val="24"/>
              </w:rPr>
            </w:pPr>
            <w:r>
              <w:rPr>
                <w:rFonts w:hint="eastAsia" w:ascii="仿宋" w:hAnsi="仿宋" w:eastAsia="仿宋" w:cs="仿宋"/>
                <w:sz w:val="24"/>
                <w:szCs w:val="24"/>
                <w:lang w:val="en-US" w:eastAsia="zh-CN"/>
              </w:rPr>
              <w:t>该文刊发后，在社会上引起较大反</w:t>
            </w:r>
            <w:r>
              <w:rPr>
                <w:rFonts w:hint="eastAsia" w:cs="仿宋"/>
                <w:sz w:val="24"/>
                <w:szCs w:val="24"/>
                <w:lang w:val="en-US" w:eastAsia="zh-CN"/>
              </w:rPr>
              <w:t>响</w:t>
            </w:r>
            <w:r>
              <w:rPr>
                <w:rFonts w:hint="eastAsia" w:ascii="仿宋" w:hAnsi="仿宋" w:eastAsia="仿宋" w:cs="仿宋"/>
                <w:sz w:val="24"/>
                <w:szCs w:val="24"/>
                <w:lang w:val="en-US" w:eastAsia="zh-CN"/>
              </w:rPr>
              <w:t>，中国经济网、新浪网、中国质量新闻网等知名网站进行转载。</w:t>
            </w:r>
          </w:p>
        </w:tc>
      </w:tr>
    </w:tbl>
    <w:p/>
    <w:p/>
    <w:p/>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过度营销是一种短视行为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胡立彪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老公气我，喝”“熬夜追剧，喝”“又老一岁，喝”“喝五个女博士，都是你们逼的！”近一段时间，口服美容饮料品牌“五个女博士”推出一则含有上述广告语的广告，引发争议。有网友评论该广告“制造容貌焦虑”“涉嫌低俗宣传”“噱头大于实质”。有媒体则直斥其“不尊重女性，营销之路走歪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美容焦虑，这是许多美容产品惯用的营销套路，只要依法合规，如此营销也不是不可以。问题只在于，产品本身必须质量有保障、功效有依据。而“五个女博士”的最大槽点，恰恰是其产品功效缺乏科学依据。相比广告表达“不尊重女性”，其“噱头大于实质”的宣传，反映的则是对消费者权益的不尊重，在这方面“走歪了”才是更危险的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胶原蛋白一直是口服美容原料领域的主角之一。近些年，随着美容知识日益普及，爱美人士了解到大分子胶原蛋白很难被人体吸收，这使得口服美容产品厂商不得不寻找新的营销点，他们很快推出“胶原蛋白肽”概念，并大肆宣传。“五个女博士”的主打产品就是胶原蛋白肽饮品。不过，胶原蛋白肽虽是一个新概念，但商家的营销手法依然是老一套——胶原蛋白肽是经过水解的小分子胶原蛋白，容易被人体吸收，美容效果更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决了“吸收”问题，并不等于胶原蛋白肽就具有了美容功效，厂商的宣传依然被质疑“噱头大于实质”。相关专家指出，人体消化系统每时每刻都在进行水解，把吃到肚子里的蛋白质“解”成肠胃易吸收的小分子状态。也就是说，厂商通过某种生产工艺将胶原蛋白水解为胶原蛋白肽产品，只是把人体肠胃对蛋白质所做的事情，在工厂里提前完成了一部分而已。如果人的消化系统正常健康，吃胶原蛋白肽产品跟直接吃胶原蛋白没有什么区别。而且，不管是吃胶原蛋白还是多肽，最后能被人体“吸收”利用的只能是氨基酸，而氨基酸作为营养进入血液循环过程，并不会合成更多的胶原蛋白“定点”输送给皮肤细胞。事实上，目前还没有确凿试验证据证明吃胶原蛋白肽有助于美容养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了增强保湿“功效”，目前一些口服美容饮品（如五个女博士最近推出的升级款产品胶原蛋白肽EGCG饮）中还添加了透明质酸（即玻尿酸）。这样做同样受到质疑：玻尿酸“能吃”不等于“吃了有用”。今年2月，上海市消保委公众号发布了《四问玻尿酸食品乱象》，文章就玻尿酸食品是不是真能“喝出水光肌”发出疑问，并指出目前没有任何权威证据证明食用玻尿酸能促进体内透明质酸的合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管是胶原蛋白还是玻尿酸，口服的安全性是可以确认的，在食品中添加属于合法行为，但如果厂商为其赋予功效进行宣传，主打差异化，则涉嫌违反相关法律规定。《广告法》规定，广告不得含有虚假或者引人误解的内容，不得欺骗、误导消费者；《食品安全法》规定，食品广告的内容应当真实合法，不得含有虚假内容，不得涉及疾病预防、治疗功能；《食品广告发布暂行规定》明确，普通食品、新资源食品、特殊营养食品广告不得宣传保健功能，也不得借助宣传某些成分的作用，明示或者暗示其保健作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前市场有不少打功能擦边球的食品，它们其实并没有商家宣称的那么神奇，消费者还需保持审慎态度，没有必要跟风买买买。而相关厂商要想继续深耕口服美容饮品等食品赛道，需要回归产品的本质属性，从主流客群的使用场景上进行产品优化，而非以过度功能化宣传做噱头，折损消费者对产品的期待和对品牌的信任。这样做不仅会受到监管部门的查处，还会遭消费者用脚投票，最终被市场抛弃。</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widowControl w:val="0"/>
        <w:spacing w:line="560" w:lineRule="exact"/>
        <w:jc w:val="center"/>
        <w:rPr>
          <w:rFonts w:hint="eastAsia" w:ascii="华文中宋" w:hAnsi="华文中宋" w:eastAsia="方正小标宋简体"/>
          <w:sz w:val="32"/>
          <w:szCs w:val="32"/>
          <w:lang w:eastAsia="zh-CN"/>
        </w:rPr>
      </w:pPr>
      <w:r>
        <w:rPr>
          <w:rFonts w:hint="eastAsia" w:ascii="方正小标宋简体" w:hAnsi="华文中宋" w:eastAsia="方正小标宋简体"/>
          <w:sz w:val="40"/>
          <w:szCs w:val="32"/>
          <w:lang w:eastAsia="zh-CN"/>
        </w:rPr>
        <w:t>（</w:t>
      </w:r>
      <w:r>
        <w:rPr>
          <w:rFonts w:hint="eastAsia" w:ascii="方正小标宋简体" w:hAnsi="华文中宋" w:eastAsia="方正小标宋简体"/>
          <w:sz w:val="40"/>
          <w:szCs w:val="32"/>
          <w:lang w:val="en-US" w:eastAsia="zh-CN"/>
        </w:rPr>
        <w:t>下半年</w:t>
      </w:r>
      <w:r>
        <w:rPr>
          <w:rFonts w:hint="eastAsia" w:ascii="方正小标宋简体" w:hAnsi="华文中宋" w:eastAsia="方正小标宋简体"/>
          <w:sz w:val="40"/>
          <w:szCs w:val="32"/>
          <w:lang w:eastAsia="zh-CN"/>
        </w:rPr>
        <w:t>）</w:t>
      </w:r>
      <w:r>
        <w:rPr>
          <w:rFonts w:hint="eastAsia" w:ascii="方正小标宋简体" w:hAnsi="华文中宋" w:eastAsia="方正小标宋简体"/>
          <w:sz w:val="40"/>
          <w:szCs w:val="32"/>
        </w:rPr>
        <w:t>中国新闻奖报纸、通讯社新闻专栏代表作基本情况</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vAlign w:val="center"/>
          </w:tcPr>
          <w:p>
            <w:pPr>
              <w:pStyle w:val="4"/>
              <w:spacing w:before="132"/>
              <w:ind w:left="261"/>
              <w:jc w:val="center"/>
              <w:rPr>
                <w:rFonts w:ascii="华文中宋" w:eastAsia="华文中宋"/>
                <w:sz w:val="28"/>
              </w:rPr>
            </w:pPr>
            <w:r>
              <w:rPr>
                <w:rFonts w:hint="eastAsia" w:ascii="华文中宋" w:eastAsia="华文中宋"/>
                <w:sz w:val="28"/>
              </w:rPr>
              <w:t>作品标题</w:t>
            </w:r>
          </w:p>
        </w:tc>
        <w:tc>
          <w:tcPr>
            <w:tcW w:w="7742" w:type="dxa"/>
            <w:vAlign w:val="center"/>
          </w:tcPr>
          <w:p>
            <w:pPr>
              <w:pStyle w:val="4"/>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《高铁动车无座票该不该打折》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1588" w:type="dxa"/>
            <w:vAlign w:val="center"/>
          </w:tcPr>
          <w:p>
            <w:pPr>
              <w:pStyle w:val="4"/>
              <w:spacing w:before="132"/>
              <w:ind w:left="261"/>
              <w:jc w:val="center"/>
              <w:rPr>
                <w:rFonts w:ascii="华文中宋" w:eastAsia="华文中宋"/>
                <w:sz w:val="28"/>
              </w:rPr>
            </w:pPr>
            <w:r>
              <w:rPr>
                <w:rFonts w:hint="eastAsia" w:ascii="华文中宋" w:eastAsia="华文中宋"/>
                <w:sz w:val="28"/>
              </w:rPr>
              <w:t>发表日期</w:t>
            </w:r>
          </w:p>
        </w:tc>
        <w:tc>
          <w:tcPr>
            <w:tcW w:w="7742" w:type="dxa"/>
            <w:vAlign w:val="center"/>
          </w:tcPr>
          <w:p>
            <w:pPr>
              <w:pStyle w:val="4"/>
              <w:tabs>
                <w:tab w:val="left" w:pos="1410"/>
                <w:tab w:val="left" w:pos="2250"/>
              </w:tabs>
              <w:spacing w:before="221"/>
              <w:ind w:left="10"/>
              <w:jc w:val="center"/>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rPr>
              <w:t>3</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8" w:hRule="atLeast"/>
        </w:trPr>
        <w:tc>
          <w:tcPr>
            <w:tcW w:w="1588" w:type="dxa"/>
          </w:tcPr>
          <w:p>
            <w:pPr>
              <w:pStyle w:val="4"/>
              <w:spacing w:before="2"/>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742" w:type="dxa"/>
            <w:vAlign w:val="center"/>
          </w:tcPr>
          <w:p>
            <w:pPr>
              <w:pStyle w:val="4"/>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仿宋"/>
                <w:sz w:val="24"/>
                <w:szCs w:val="24"/>
                <w:lang w:val="en-US" w:eastAsia="zh-CN"/>
              </w:rPr>
            </w:pPr>
          </w:p>
          <w:p>
            <w:pPr>
              <w:pStyle w:val="4"/>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w:t>
            </w:r>
            <w:r>
              <w:rPr>
                <w:rFonts w:hint="eastAsia" w:cs="仿宋"/>
                <w:sz w:val="24"/>
                <w:szCs w:val="24"/>
                <w:lang w:val="en-US" w:eastAsia="zh-CN"/>
              </w:rPr>
              <w:t>篇评论</w:t>
            </w:r>
            <w:r>
              <w:rPr>
                <w:rFonts w:hint="eastAsia" w:ascii="仿宋" w:hAnsi="仿宋" w:eastAsia="仿宋" w:cs="仿宋"/>
                <w:sz w:val="24"/>
                <w:szCs w:val="24"/>
                <w:lang w:val="en-US" w:eastAsia="zh-CN"/>
              </w:rPr>
              <w:t>以</w:t>
            </w:r>
            <w:r>
              <w:rPr>
                <w:rFonts w:hint="eastAsia" w:cs="仿宋"/>
                <w:sz w:val="24"/>
                <w:szCs w:val="24"/>
                <w:lang w:val="en-US" w:eastAsia="zh-CN"/>
              </w:rPr>
              <w:t>当时社会上热议的“</w:t>
            </w:r>
            <w:r>
              <w:rPr>
                <w:rFonts w:hint="eastAsia" w:ascii="仿宋" w:hAnsi="仿宋" w:eastAsia="仿宋" w:cs="仿宋"/>
                <w:sz w:val="24"/>
                <w:szCs w:val="24"/>
                <w:lang w:val="en-US" w:eastAsia="zh-CN"/>
              </w:rPr>
              <w:t>高铁动车无座</w:t>
            </w:r>
            <w:r>
              <w:rPr>
                <w:rFonts w:hint="eastAsia" w:cs="仿宋"/>
                <w:sz w:val="24"/>
                <w:szCs w:val="24"/>
                <w:lang w:val="en-US" w:eastAsia="zh-CN"/>
              </w:rPr>
              <w:t>票</w:t>
            </w:r>
            <w:r>
              <w:rPr>
                <w:rFonts w:hint="eastAsia" w:ascii="仿宋" w:hAnsi="仿宋" w:eastAsia="仿宋" w:cs="仿宋"/>
                <w:sz w:val="24"/>
                <w:szCs w:val="24"/>
                <w:lang w:val="en-US" w:eastAsia="zh-CN"/>
              </w:rPr>
              <w:t>和二等座</w:t>
            </w:r>
            <w:r>
              <w:rPr>
                <w:rFonts w:hint="eastAsia" w:cs="仿宋"/>
                <w:sz w:val="24"/>
                <w:szCs w:val="24"/>
                <w:lang w:val="en-US" w:eastAsia="zh-CN"/>
              </w:rPr>
              <w:t>票</w:t>
            </w:r>
            <w:r>
              <w:rPr>
                <w:rFonts w:hint="eastAsia" w:ascii="仿宋" w:hAnsi="仿宋" w:eastAsia="仿宋" w:cs="仿宋"/>
                <w:sz w:val="24"/>
                <w:szCs w:val="24"/>
                <w:lang w:val="en-US" w:eastAsia="zh-CN"/>
              </w:rPr>
              <w:t>同价”的话题</w:t>
            </w:r>
            <w:r>
              <w:rPr>
                <w:rFonts w:hint="eastAsia" w:cs="仿宋"/>
                <w:sz w:val="24"/>
                <w:szCs w:val="24"/>
                <w:lang w:val="en-US" w:eastAsia="zh-CN"/>
              </w:rPr>
              <w:t>作为由头展开评论。文章没有受到网友们激烈“吐槽”的影响，而是从“价格应与服务对应”的理性角度出发，分析了铁路运营调节定价规定和差异化定价的难点所在，并旗帜鲜明地指出</w:t>
            </w:r>
            <w:r>
              <w:rPr>
                <w:rFonts w:hint="eastAsia" w:ascii="仿宋" w:hAnsi="仿宋" w:eastAsia="仿宋" w:cs="仿宋"/>
                <w:sz w:val="24"/>
                <w:szCs w:val="24"/>
                <w:lang w:val="en-US" w:eastAsia="zh-CN"/>
              </w:rPr>
              <w:t>“无座与二等座同价”这一铁路客运企业的传统做法</w:t>
            </w:r>
            <w:r>
              <w:rPr>
                <w:rFonts w:hint="eastAsia" w:cs="仿宋"/>
                <w:sz w:val="24"/>
                <w:szCs w:val="24"/>
                <w:lang w:val="en-US" w:eastAsia="zh-CN"/>
              </w:rPr>
              <w:t>值得商榷，应均衡处理效益和公平之间的关系</w:t>
            </w:r>
            <w:r>
              <w:rPr>
                <w:rFonts w:hint="eastAsia" w:ascii="仿宋" w:hAnsi="仿宋" w:eastAsia="仿宋" w:cs="仿宋"/>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该文既有专家解释，也有权威资料引用，论据充分</w:t>
            </w:r>
            <w:r>
              <w:rPr>
                <w:rFonts w:hint="eastAsia" w:cs="仿宋"/>
                <w:sz w:val="24"/>
                <w:szCs w:val="24"/>
                <w:lang w:val="en-US" w:eastAsia="zh-CN"/>
              </w:rPr>
              <w:t>、</w:t>
            </w:r>
            <w:r>
              <w:rPr>
                <w:rFonts w:hint="eastAsia" w:ascii="仿宋" w:hAnsi="仿宋" w:eastAsia="仿宋" w:cs="仿宋"/>
                <w:sz w:val="24"/>
                <w:szCs w:val="24"/>
                <w:lang w:val="en-US" w:eastAsia="zh-CN"/>
              </w:rPr>
              <w:t>论证严密</w:t>
            </w:r>
            <w:r>
              <w:rPr>
                <w:rFonts w:hint="eastAsia" w:cs="仿宋"/>
                <w:sz w:val="24"/>
                <w:szCs w:val="24"/>
                <w:lang w:val="en-US" w:eastAsia="zh-CN"/>
              </w:rPr>
              <w:t>、</w:t>
            </w:r>
            <w:r>
              <w:rPr>
                <w:rFonts w:hint="eastAsia" w:ascii="仿宋" w:hAnsi="仿宋" w:eastAsia="仿宋" w:cs="仿宋"/>
                <w:sz w:val="24"/>
                <w:szCs w:val="24"/>
                <w:lang w:val="en-US" w:eastAsia="zh-CN"/>
              </w:rPr>
              <w:t>说理透彻。同时，作者在条分缕析的过程中，不仅强调逻辑性，也重视文字的趣味性，令人印象深刻。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588" w:type="dxa"/>
          </w:tcPr>
          <w:p>
            <w:pPr>
              <w:pStyle w:val="4"/>
              <w:spacing w:before="15"/>
              <w:jc w:val="center"/>
              <w:rPr>
                <w:rFonts w:ascii="华文中宋"/>
                <w:sz w:val="31"/>
              </w:rPr>
            </w:pPr>
          </w:p>
          <w:p>
            <w:pPr>
              <w:pStyle w:val="4"/>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742" w:type="dxa"/>
            <w:vAlign w:val="center"/>
          </w:tcPr>
          <w:p>
            <w:pPr>
              <w:pStyle w:val="4"/>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仿宋"/>
                <w:sz w:val="24"/>
                <w:szCs w:val="24"/>
              </w:rPr>
            </w:pPr>
          </w:p>
          <w:p>
            <w:pPr>
              <w:pStyle w:val="4"/>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高铁动车</w:t>
            </w:r>
            <w:r>
              <w:rPr>
                <w:rFonts w:hint="eastAsia" w:ascii="仿宋" w:hAnsi="仿宋" w:eastAsia="仿宋" w:cs="仿宋"/>
                <w:sz w:val="24"/>
                <w:szCs w:val="24"/>
                <w:lang w:eastAsia="zh-CN"/>
              </w:rPr>
              <w:t>“</w:t>
            </w:r>
            <w:r>
              <w:rPr>
                <w:rFonts w:hint="eastAsia" w:ascii="仿宋" w:hAnsi="仿宋" w:eastAsia="仿宋" w:cs="仿宋"/>
                <w:sz w:val="24"/>
                <w:szCs w:val="24"/>
              </w:rPr>
              <w:t>无座与二等座同价</w:t>
            </w:r>
            <w:r>
              <w:rPr>
                <w:rFonts w:hint="eastAsia" w:ascii="仿宋" w:hAnsi="仿宋" w:eastAsia="仿宋" w:cs="仿宋"/>
                <w:sz w:val="24"/>
                <w:szCs w:val="24"/>
                <w:lang w:eastAsia="zh-CN"/>
              </w:rPr>
              <w:t>”</w:t>
            </w:r>
            <w:r>
              <w:rPr>
                <w:rFonts w:hint="eastAsia" w:ascii="仿宋" w:hAnsi="仿宋" w:eastAsia="仿宋" w:cs="仿宋"/>
                <w:sz w:val="24"/>
                <w:szCs w:val="24"/>
              </w:rPr>
              <w:t>，是铁路客运企业的传统做法，也一直饱受民众诟病，社会舆论批评之声不断。</w:t>
            </w:r>
            <w:r>
              <w:rPr>
                <w:rFonts w:hint="eastAsia" w:ascii="仿宋" w:hAnsi="仿宋" w:eastAsia="仿宋" w:cs="仿宋"/>
                <w:sz w:val="24"/>
                <w:szCs w:val="24"/>
                <w:lang w:val="en-US" w:eastAsia="zh-CN"/>
              </w:rPr>
              <w:t>对此，作者以民众热议为触发点，对这一“传统”进行分析，指出其存在不公平之处，涉嫌侵犯消费者公平交易的权利。</w:t>
            </w:r>
          </w:p>
          <w:p>
            <w:pPr>
              <w:pStyle w:val="4"/>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作者认为，铁路运营企业之所以如此，主要是基于“</w:t>
            </w:r>
            <w:r>
              <w:rPr>
                <w:rFonts w:hint="eastAsia" w:ascii="仿宋" w:hAnsi="仿宋" w:eastAsia="仿宋" w:cs="仿宋"/>
                <w:sz w:val="24"/>
                <w:szCs w:val="24"/>
              </w:rPr>
              <w:t>便于其管理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等私利考虑</w:t>
            </w:r>
            <w:r>
              <w:rPr>
                <w:rFonts w:hint="eastAsia" w:ascii="仿宋" w:hAnsi="仿宋" w:eastAsia="仿宋" w:cs="仿宋"/>
                <w:sz w:val="24"/>
                <w:szCs w:val="24"/>
                <w:lang w:eastAsia="zh-CN"/>
              </w:rPr>
              <w:t>，</w:t>
            </w:r>
            <w:r>
              <w:rPr>
                <w:rFonts w:hint="eastAsia" w:ascii="仿宋" w:hAnsi="仿宋" w:eastAsia="仿宋" w:cs="仿宋"/>
                <w:sz w:val="24"/>
                <w:szCs w:val="24"/>
              </w:rPr>
              <w:t>而</w:t>
            </w:r>
            <w:r>
              <w:rPr>
                <w:rFonts w:hint="eastAsia" w:cs="仿宋"/>
                <w:sz w:val="24"/>
                <w:szCs w:val="24"/>
                <w:lang w:val="en-US" w:eastAsia="zh-CN"/>
              </w:rPr>
              <w:t>忽视了</w:t>
            </w:r>
            <w:r>
              <w:rPr>
                <w:rFonts w:hint="eastAsia" w:ascii="仿宋" w:hAnsi="仿宋" w:eastAsia="仿宋" w:cs="仿宋"/>
                <w:sz w:val="24"/>
                <w:szCs w:val="24"/>
              </w:rPr>
              <w:t>市场公平和乘客利益。</w:t>
            </w:r>
            <w:r>
              <w:rPr>
                <w:rFonts w:hint="eastAsia" w:ascii="仿宋" w:hAnsi="仿宋" w:eastAsia="仿宋" w:cs="仿宋"/>
                <w:sz w:val="24"/>
                <w:szCs w:val="24"/>
                <w:lang w:val="en-US" w:eastAsia="zh-CN"/>
              </w:rPr>
              <w:t>其</w:t>
            </w:r>
            <w:r>
              <w:rPr>
                <w:rFonts w:hint="eastAsia" w:ascii="仿宋" w:hAnsi="仿宋" w:eastAsia="仿宋" w:cs="仿宋"/>
                <w:sz w:val="24"/>
                <w:szCs w:val="24"/>
              </w:rPr>
              <w:t>所谓的</w:t>
            </w:r>
            <w:r>
              <w:rPr>
                <w:rFonts w:hint="eastAsia" w:ascii="仿宋" w:hAnsi="仿宋" w:eastAsia="仿宋" w:cs="仿宋"/>
                <w:sz w:val="24"/>
                <w:szCs w:val="24"/>
                <w:lang w:val="en-US" w:eastAsia="zh-CN"/>
              </w:rPr>
              <w:t>各种</w:t>
            </w:r>
            <w:r>
              <w:rPr>
                <w:rFonts w:hint="eastAsia" w:ascii="仿宋" w:hAnsi="仿宋" w:eastAsia="仿宋" w:cs="仿宋"/>
                <w:sz w:val="24"/>
                <w:szCs w:val="24"/>
                <w:lang w:eastAsia="zh-CN"/>
              </w:rPr>
              <w:t>“</w:t>
            </w:r>
            <w:r>
              <w:rPr>
                <w:rFonts w:hint="eastAsia" w:ascii="仿宋" w:hAnsi="仿宋" w:eastAsia="仿宋" w:cs="仿宋"/>
                <w:sz w:val="24"/>
                <w:szCs w:val="24"/>
              </w:rPr>
              <w:t>难</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多</w:t>
            </w:r>
            <w:r>
              <w:rPr>
                <w:rFonts w:hint="eastAsia" w:ascii="仿宋" w:hAnsi="仿宋" w:eastAsia="仿宋" w:cs="仿宋"/>
                <w:sz w:val="24"/>
                <w:szCs w:val="24"/>
              </w:rPr>
              <w:t>只是借口，</w:t>
            </w:r>
            <w:r>
              <w:rPr>
                <w:rFonts w:hint="eastAsia" w:ascii="仿宋" w:hAnsi="仿宋" w:eastAsia="仿宋" w:cs="仿宋"/>
                <w:sz w:val="24"/>
                <w:szCs w:val="24"/>
                <w:lang w:eastAsia="zh-CN"/>
              </w:rPr>
              <w:t>“</w:t>
            </w:r>
            <w:r>
              <w:rPr>
                <w:rFonts w:hint="eastAsia" w:ascii="仿宋" w:hAnsi="仿宋" w:eastAsia="仿宋" w:cs="仿宋"/>
                <w:sz w:val="24"/>
                <w:szCs w:val="24"/>
              </w:rPr>
              <w:t>是不为也，非不能也</w:t>
            </w:r>
            <w:r>
              <w:rPr>
                <w:rFonts w:hint="eastAsia" w:ascii="仿宋" w:hAnsi="仿宋" w:eastAsia="仿宋" w:cs="仿宋"/>
                <w:sz w:val="24"/>
                <w:szCs w:val="24"/>
                <w:lang w:eastAsia="zh-CN"/>
              </w:rPr>
              <w:t>”</w:t>
            </w:r>
            <w:r>
              <w:rPr>
                <w:rFonts w:hint="eastAsia" w:ascii="仿宋" w:hAnsi="仿宋" w:eastAsia="仿宋" w:cs="仿宋"/>
                <w:sz w:val="24"/>
                <w:szCs w:val="24"/>
              </w:rPr>
              <w:t>。</w:t>
            </w:r>
          </w:p>
          <w:p>
            <w:pPr>
              <w:pStyle w:val="4"/>
              <w:keepNext w:val="0"/>
              <w:keepLines w:val="0"/>
              <w:pageBreakBefore w:val="0"/>
              <w:widowControl w:val="0"/>
              <w:kinsoku/>
              <w:wordWrap/>
              <w:overflowPunct/>
              <w:topLinePunct w:val="0"/>
              <w:bidi w:val="0"/>
              <w:adjustRightInd/>
              <w:snapToGrid/>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针对这种情况，作者建议，</w:t>
            </w:r>
            <w:r>
              <w:rPr>
                <w:rFonts w:hint="eastAsia" w:ascii="仿宋" w:hAnsi="仿宋" w:eastAsia="仿宋" w:cs="仿宋"/>
                <w:sz w:val="24"/>
                <w:szCs w:val="24"/>
              </w:rPr>
              <w:t>在给高铁动车座位定价时，铁路运营企业应当体现格局，不能只考虑自家利益和管理方便，实行</w:t>
            </w:r>
            <w:r>
              <w:rPr>
                <w:rFonts w:hint="eastAsia" w:cs="仿宋"/>
                <w:sz w:val="24"/>
                <w:szCs w:val="24"/>
                <w:lang w:eastAsia="zh-CN"/>
              </w:rPr>
              <w:t>“</w:t>
            </w:r>
            <w:r>
              <w:rPr>
                <w:rFonts w:hint="eastAsia" w:ascii="仿宋" w:hAnsi="仿宋" w:eastAsia="仿宋" w:cs="仿宋"/>
                <w:sz w:val="24"/>
                <w:szCs w:val="24"/>
              </w:rPr>
              <w:t>一刀切</w:t>
            </w:r>
            <w:r>
              <w:rPr>
                <w:rFonts w:hint="eastAsia" w:cs="仿宋"/>
                <w:sz w:val="24"/>
                <w:szCs w:val="24"/>
                <w:lang w:eastAsia="zh-CN"/>
              </w:rPr>
              <w:t>”</w:t>
            </w:r>
            <w:r>
              <w:rPr>
                <w:rFonts w:hint="eastAsia" w:ascii="仿宋" w:hAnsi="仿宋" w:eastAsia="仿宋" w:cs="仿宋"/>
                <w:sz w:val="24"/>
                <w:szCs w:val="24"/>
              </w:rPr>
              <w:t>，更不能时时提防着乘客，</w:t>
            </w:r>
            <w:r>
              <w:rPr>
                <w:rFonts w:hint="eastAsia" w:cs="仿宋"/>
                <w:sz w:val="24"/>
                <w:szCs w:val="24"/>
                <w:lang w:val="en-US" w:eastAsia="zh-CN"/>
              </w:rPr>
              <w:t>生怕</w:t>
            </w:r>
            <w:r>
              <w:rPr>
                <w:rFonts w:hint="eastAsia" w:ascii="仿宋" w:hAnsi="仿宋" w:eastAsia="仿宋" w:cs="仿宋"/>
                <w:sz w:val="24"/>
                <w:szCs w:val="24"/>
              </w:rPr>
              <w:t>他们</w:t>
            </w:r>
            <w:r>
              <w:rPr>
                <w:rFonts w:hint="eastAsia" w:ascii="仿宋" w:hAnsi="仿宋" w:eastAsia="仿宋" w:cs="仿宋"/>
                <w:sz w:val="24"/>
                <w:szCs w:val="24"/>
                <w:lang w:eastAsia="zh-CN"/>
              </w:rPr>
              <w:t>“</w:t>
            </w:r>
            <w:r>
              <w:rPr>
                <w:rFonts w:hint="eastAsia" w:ascii="仿宋" w:hAnsi="仿宋" w:eastAsia="仿宋" w:cs="仿宋"/>
                <w:sz w:val="24"/>
                <w:szCs w:val="24"/>
              </w:rPr>
              <w:t>占便宜</w:t>
            </w:r>
            <w:r>
              <w:rPr>
                <w:rFonts w:hint="eastAsia" w:ascii="仿宋" w:hAnsi="仿宋" w:eastAsia="仿宋" w:cs="仿宋"/>
                <w:sz w:val="24"/>
                <w:szCs w:val="24"/>
                <w:lang w:eastAsia="zh-CN"/>
              </w:rPr>
              <w:t>”</w:t>
            </w:r>
            <w:r>
              <w:rPr>
                <w:rFonts w:hint="eastAsia" w:ascii="仿宋" w:hAnsi="仿宋" w:eastAsia="仿宋" w:cs="仿宋"/>
                <w:sz w:val="24"/>
                <w:szCs w:val="24"/>
              </w:rPr>
              <w:t>。无座票</w:t>
            </w:r>
            <w:r>
              <w:rPr>
                <w:rFonts w:hint="eastAsia" w:cs="仿宋"/>
                <w:sz w:val="24"/>
                <w:szCs w:val="24"/>
                <w:lang w:eastAsia="zh-CN"/>
              </w:rPr>
              <w:t>的</w:t>
            </w:r>
            <w:r>
              <w:rPr>
                <w:rFonts w:hint="eastAsia" w:ascii="仿宋" w:hAnsi="仿宋" w:eastAsia="仿宋" w:cs="仿宋"/>
                <w:sz w:val="24"/>
                <w:szCs w:val="24"/>
              </w:rPr>
              <w:t>定</w:t>
            </w:r>
            <w:r>
              <w:rPr>
                <w:rFonts w:hint="eastAsia" w:ascii="仿宋" w:hAnsi="仿宋" w:eastAsia="仿宋" w:cs="仿宋"/>
                <w:sz w:val="24"/>
                <w:szCs w:val="24"/>
                <w:lang w:val="en-US" w:eastAsia="zh-CN"/>
              </w:rPr>
              <w:t>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应</w:t>
            </w:r>
            <w:r>
              <w:rPr>
                <w:rFonts w:hint="eastAsia" w:ascii="仿宋" w:hAnsi="仿宋" w:eastAsia="仿宋" w:cs="仿宋"/>
                <w:sz w:val="24"/>
                <w:szCs w:val="24"/>
              </w:rPr>
              <w:t>以二等座为参照给予适当折扣，使票价与不同质量、配套的差异化服务匹配，体现质价对等、交易公平。</w:t>
            </w:r>
          </w:p>
          <w:p>
            <w:pPr>
              <w:pStyle w:val="4"/>
              <w:keepNext w:val="0"/>
              <w:keepLines w:val="0"/>
              <w:pageBreakBefore w:val="0"/>
              <w:widowControl w:val="0"/>
              <w:kinsoku/>
              <w:wordWrap/>
              <w:overflowPunct/>
              <w:topLinePunct w:val="0"/>
              <w:bidi w:val="0"/>
              <w:adjustRightInd/>
              <w:snapToGrid/>
              <w:ind w:firstLine="480" w:firstLineChars="200"/>
              <w:jc w:val="both"/>
              <w:textAlignment w:val="auto"/>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4"/>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社会</w:t>
            </w:r>
          </w:p>
          <w:p>
            <w:pPr>
              <w:pStyle w:val="4"/>
              <w:spacing w:line="216" w:lineRule="auto"/>
              <w:ind w:left="345" w:right="331"/>
              <w:jc w:val="center"/>
              <w:rPr>
                <w:rFonts w:ascii="华文中宋" w:eastAsia="华文中宋"/>
                <w:sz w:val="28"/>
              </w:rPr>
            </w:pPr>
            <w:r>
              <w:rPr>
                <w:rFonts w:hint="eastAsia" w:ascii="华文中宋" w:eastAsia="华文中宋"/>
                <w:sz w:val="28"/>
              </w:rPr>
              <w:t>效果</w:t>
            </w:r>
          </w:p>
        </w:tc>
        <w:tc>
          <w:tcPr>
            <w:tcW w:w="7742" w:type="dxa"/>
            <w:vAlign w:val="center"/>
          </w:tcPr>
          <w:p>
            <w:pPr>
              <w:pStyle w:val="4"/>
              <w:keepNext w:val="0"/>
              <w:keepLines w:val="0"/>
              <w:pageBreakBefore w:val="0"/>
              <w:widowControl w:val="0"/>
              <w:kinsoku/>
              <w:wordWrap/>
              <w:overflowPunct/>
              <w:topLinePunct w:val="0"/>
              <w:bidi w:val="0"/>
              <w:adjustRightInd/>
              <w:snapToGrid/>
              <w:ind w:firstLine="480" w:firstLineChars="200"/>
              <w:jc w:val="both"/>
              <w:textAlignment w:val="auto"/>
              <w:rPr>
                <w:rFonts w:hint="eastAsia" w:ascii="仿宋" w:hAnsi="仿宋" w:eastAsia="仿宋" w:cs="仿宋"/>
                <w:sz w:val="24"/>
                <w:szCs w:val="24"/>
                <w:lang w:val="en-US" w:eastAsia="zh-CN"/>
              </w:rPr>
            </w:pPr>
          </w:p>
          <w:p>
            <w:pPr>
              <w:pStyle w:val="4"/>
              <w:keepNext w:val="0"/>
              <w:keepLines w:val="0"/>
              <w:pageBreakBefore w:val="0"/>
              <w:widowControl w:val="0"/>
              <w:kinsoku/>
              <w:wordWrap/>
              <w:overflowPunct/>
              <w:topLinePunct w:val="0"/>
              <w:bidi w:val="0"/>
              <w:adjustRightInd/>
              <w:snapToGrid/>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该文刊发后，在社会上引起较大反</w:t>
            </w:r>
            <w:r>
              <w:rPr>
                <w:rFonts w:hint="eastAsia" w:cs="仿宋"/>
                <w:sz w:val="24"/>
                <w:szCs w:val="24"/>
                <w:lang w:val="en-US" w:eastAsia="zh-CN"/>
              </w:rPr>
              <w:t>响</w:t>
            </w:r>
            <w:r>
              <w:rPr>
                <w:rFonts w:hint="eastAsia" w:ascii="仿宋" w:hAnsi="仿宋" w:eastAsia="仿宋" w:cs="仿宋"/>
                <w:sz w:val="24"/>
                <w:szCs w:val="24"/>
                <w:lang w:val="en-US" w:eastAsia="zh-CN"/>
              </w:rPr>
              <w:t>，新浪网、中国质量新闻网等知名网站进行了转载。</w:t>
            </w:r>
          </w:p>
        </w:tc>
      </w:tr>
    </w:tbl>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center"/>
      </w:pPr>
      <w:r>
        <w:rPr>
          <w:rFonts w:hint="eastAsia" w:ascii="黑体" w:hAnsi="黑体" w:eastAsia="黑体" w:cs="黑体"/>
          <w:sz w:val="32"/>
          <w:szCs w:val="32"/>
        </w:rPr>
        <w:t>高铁动车无座票该不该打折</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胡立彪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最近，关于高铁动车“为何无座和二等座同价”的话题引发热议。对此，12306方面回应称，目前无座售价与二等座相同，其定价是根据国家发展改革委文件精神，由铁路运输企业自行定价。按照价格法、铁路法等法规规定，同时会根据市场情况，铁路客运实行多档次浮动票价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高铁动车“无座与二等座同价”，是铁路客运企业的传统做法，也一直饱受民众诟病，社会舆论批评之声不断。因不满这种不合理定价做法将铁路客运企业告上法庭的案例时有发生。但时至今日，这一问题仍未得到圆满解决，而此次该话题热度冲高，再度引发广泛关注和质疑，铁路客运企业和有关管理部门有必要直面问题，给公众一个回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2016年，我国对高铁动车组旅客票价实行市场化改革，国家发展改革委出台政策放开高铁动车票价，动车组票价实行市场调节价，由运输企业根据市场状况自主确定。市场经济的基本法则之一，是质价对应，即付出什么样的价格，享受什么样的产品或服务。但铁路票价市场化改革并未触及“无座与二等座同价”这一传统，民众质疑声也因此逐渐多了起来。当年《检察日报》曾发文指出，消费者在坐票售罄之后，只能无奈选择付出同样价格而不得不接受打折的服务，不得不接受这一份显失公平的合同。铁路客运企业此举涉嫌违反法律规定，侵犯消费者公平交易的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铁路客运企业“坚守传统”，自然也有其自认为合理的原因。梳理近些年铁路部门针对“为何无座与二等座同价”问题的回应，其给出的解释集中在票价主要根据里程决定、技术操作难度大、中途有人坐空座如何计算等方面。有学者指出，这些解释有一定的道理。比如，目前高铁动车一等座和二等座不同价，前提是两种座位设置了不同的车厢，而二等座和无座则不区分车厢，不同乘客的乘车区间也不相同，这样就会出现在不同时段空出的座位被无座乘客占用的情况（这是允许的），但依此进行差异化定价难度较大，技术操作复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当然，换个角度看，这些解释又都站不住脚，因为它们很大程度上都是从铁路运营方考虑问题，出发点是为了便于其管理，而不完全是基于市场公平和乘客利益。在过去绿皮车时代，铁路客运企业要掌握乘客购票情况、高铁座位售出情况、各时段座位占用情况等，也许有一定的难度，但在大数据时代和实名制背景下，掌控这些信息数据就要容易多了。铁路运营企业所谓的“难”，或许只是借口，“是不为也，非不能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至于铁路运营方面担心“若出售打折无座票则可能出现有人图便宜，在能买到有座车票时也买无座车票，导致座位过剩，无座乘客‘蹭座’现象大量发生”的情况，则属多虑。出售多少无座票，完全由铁路客运企业掌控，现实中不会存在“大量”“蹭座”的机会。另外，如果设定无座乘客“蹭座”是占便宜这样的前提，那么就是承认有座的服务体验优于无座。以此逻辑，无座乘客花同样的钱购票却享受不到同样的服务，显然是吃亏的。所以，“蹭座”这种歧视性说法根本就没有道理，无座乘客占用一段时间空闲座位，应该是一种补偿，而且补偿多少还要看运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sz w:val="28"/>
          <w:szCs w:val="28"/>
        </w:rPr>
      </w:pPr>
      <w:r>
        <w:rPr>
          <w:rFonts w:hint="eastAsia" w:ascii="仿宋" w:hAnsi="仿宋" w:eastAsia="仿宋" w:cs="仿宋"/>
        </w:rPr>
        <w:t>有专家指出，有限的交通运输资源及铁路客运企业拥有垄断地位迫使消费者不得不接受站票坐票同价的现实，但这不能掩盖定价过程中暴露出来的程序瑕疵。铁路系统正在进行市场化改革，这是积极现象，而我国的铁路运输本质上属于重要的公共产品，监管者与运营者需均衡处理效益和公平之间的关系，以更好地破解这一难题。在给高铁动车座位定价时，铁路运营企业应当体现格局，既不能只考虑自家利益和管理方便，实行一刀切，更不能时时提防着乘客，防止他们“占便宜”。无座票价如何定？最合理的方式，是以二等座为参照给予适当折扣，使票价与不同质量、配套的差异化服务匹配，体现质价对等、交易公平。</w:t>
      </w:r>
    </w:p>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lang w:eastAsia="zh-CN"/>
        </w:rPr>
        <w:t>（</w:t>
      </w:r>
      <w:r>
        <w:rPr>
          <w:rFonts w:hint="eastAsia" w:ascii="方正小标宋简体" w:hAnsi="华文中宋" w:eastAsia="方正小标宋简体"/>
          <w:sz w:val="40"/>
          <w:szCs w:val="32"/>
          <w:lang w:val="en-US" w:eastAsia="zh-CN"/>
        </w:rPr>
        <w:t>中国新闻奖</w:t>
      </w:r>
      <w:r>
        <w:rPr>
          <w:rFonts w:hint="eastAsia" w:ascii="方正小标宋简体" w:hAnsi="华文中宋" w:eastAsia="方正小标宋简体"/>
          <w:sz w:val="40"/>
          <w:szCs w:val="32"/>
          <w:lang w:eastAsia="zh-CN"/>
        </w:rPr>
        <w:t>）</w:t>
      </w:r>
      <w:r>
        <w:rPr>
          <w:rFonts w:hint="eastAsia" w:ascii="方正小标宋简体" w:hAnsi="华文中宋" w:eastAsia="方正小标宋简体"/>
          <w:sz w:val="40"/>
          <w:szCs w:val="32"/>
        </w:rPr>
        <w:t>2023年每月第二周刊载作品目录</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96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5"/>
        <w:gridCol w:w="647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11"/>
              <w:jc w:val="right"/>
              <w:rPr>
                <w:rFonts w:ascii="华文中宋" w:eastAsia="华文中宋"/>
                <w:sz w:val="28"/>
              </w:rPr>
            </w:pPr>
            <w:r>
              <w:rPr>
                <w:rFonts w:hint="eastAsia" w:ascii="华文中宋" w:eastAsia="华文中宋"/>
                <w:sz w:val="28"/>
              </w:rPr>
              <w:t>月份</w:t>
            </w:r>
          </w:p>
        </w:tc>
        <w:tc>
          <w:tcPr>
            <w:tcW w:w="6479" w:type="dxa"/>
          </w:tcPr>
          <w:p>
            <w:pPr>
              <w:pStyle w:val="4"/>
              <w:tabs>
                <w:tab w:val="left" w:pos="845"/>
              </w:tabs>
              <w:spacing w:before="132"/>
              <w:ind w:left="8"/>
              <w:jc w:val="center"/>
              <w:rPr>
                <w:rFonts w:ascii="华文中宋" w:eastAsia="华文中宋"/>
                <w:sz w:val="28"/>
              </w:rPr>
            </w:pPr>
            <w:r>
              <w:rPr>
                <w:rFonts w:hint="eastAsia" w:ascii="华文中宋" w:eastAsia="华文中宋"/>
                <w:sz w:val="28"/>
              </w:rPr>
              <w:t>标</w:t>
            </w:r>
            <w:r>
              <w:rPr>
                <w:rFonts w:hint="eastAsia" w:ascii="华文中宋" w:eastAsia="华文中宋"/>
                <w:sz w:val="28"/>
              </w:rPr>
              <w:tab/>
            </w:r>
            <w:r>
              <w:rPr>
                <w:rFonts w:hint="eastAsia" w:ascii="华文中宋" w:eastAsia="华文中宋"/>
                <w:sz w:val="28"/>
              </w:rPr>
              <w:t>题</w:t>
            </w:r>
          </w:p>
        </w:tc>
        <w:tc>
          <w:tcPr>
            <w:tcW w:w="2163" w:type="dxa"/>
          </w:tcPr>
          <w:p>
            <w:pPr>
              <w:pStyle w:val="4"/>
              <w:spacing w:before="132"/>
              <w:ind w:left="593"/>
              <w:rPr>
                <w:rFonts w:ascii="华文中宋" w:eastAsia="华文中宋"/>
                <w:sz w:val="28"/>
              </w:rPr>
            </w:pPr>
            <w:r>
              <w:rPr>
                <w:rFonts w:hint="eastAsia" w:ascii="华文中宋" w:eastAsia="华文中宋"/>
                <w:sz w:val="28"/>
              </w:rPr>
              <w:t>刊登日期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1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b w:val="0"/>
                <w:bCs w:val="0"/>
                <w:kern w:val="0"/>
                <w:sz w:val="30"/>
                <w:szCs w:val="30"/>
                <w:lang w:val="en-US" w:eastAsia="en-US" w:bidi="ar-SA"/>
              </w:rPr>
              <w:t>理性看待大数据时代的价格歧视</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2023年1月11日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4"/>
              <w:spacing w:before="135"/>
              <w:ind w:right="230"/>
              <w:jc w:val="right"/>
              <w:rPr>
                <w:rFonts w:ascii="华文中宋" w:eastAsia="华文中宋"/>
                <w:sz w:val="28"/>
              </w:rPr>
            </w:pPr>
            <w:r>
              <w:rPr>
                <w:rFonts w:hint="eastAsia" w:ascii="华文中宋" w:eastAsia="华文中宋"/>
                <w:sz w:val="28"/>
              </w:rPr>
              <w:t>2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b w:val="0"/>
                <w:bCs w:val="0"/>
                <w:kern w:val="0"/>
                <w:sz w:val="30"/>
                <w:szCs w:val="30"/>
                <w:lang w:val="en-US" w:eastAsia="en-US" w:bidi="ar-SA"/>
              </w:rPr>
              <w:t>严标准治理App广告“乱跳转”</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2023年2月8日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3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国产软件如何</w:t>
            </w:r>
            <w:r>
              <w:rPr>
                <w:rFonts w:hint="eastAsia" w:ascii="仿宋" w:hAnsi="仿宋" w:eastAsia="仿宋" w:cs="仿宋"/>
                <w:sz w:val="30"/>
                <w:szCs w:val="30"/>
                <w:lang w:eastAsia="zh-CN"/>
              </w:rPr>
              <w:t>“</w:t>
            </w:r>
            <w:r>
              <w:rPr>
                <w:rFonts w:hint="eastAsia" w:ascii="仿宋" w:hAnsi="仿宋" w:eastAsia="仿宋" w:cs="仿宋"/>
                <w:sz w:val="30"/>
                <w:szCs w:val="30"/>
              </w:rPr>
              <w:t>硬</w:t>
            </w:r>
            <w:r>
              <w:rPr>
                <w:rFonts w:hint="eastAsia" w:ascii="仿宋" w:hAnsi="仿宋" w:eastAsia="仿宋" w:cs="仿宋"/>
                <w:sz w:val="30"/>
                <w:szCs w:val="30"/>
                <w:lang w:eastAsia="zh-CN"/>
              </w:rPr>
              <w:t>”</w:t>
            </w:r>
            <w:r>
              <w:rPr>
                <w:rFonts w:hint="eastAsia" w:ascii="仿宋" w:hAnsi="仿宋" w:eastAsia="仿宋" w:cs="仿宋"/>
                <w:sz w:val="30"/>
                <w:szCs w:val="30"/>
              </w:rPr>
              <w:t>起来</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2023年3月15日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4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竹筒奶茶还能火多久</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2023年4月12日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4"/>
              <w:spacing w:before="135"/>
              <w:ind w:right="230"/>
              <w:jc w:val="right"/>
              <w:rPr>
                <w:rFonts w:ascii="华文中宋" w:eastAsia="华文中宋"/>
                <w:sz w:val="28"/>
              </w:rPr>
            </w:pPr>
            <w:r>
              <w:rPr>
                <w:rFonts w:hint="eastAsia" w:ascii="华文中宋" w:eastAsia="华文中宋"/>
                <w:sz w:val="28"/>
              </w:rPr>
              <w:t>5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光伏行业：消除隐忧才能一路光明</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2023年5月8日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6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药品说明书“微雕”印刷该改改了</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2023年6月6日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7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加强规范引导促进“上门经济”良性发展</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2023年7月14日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jc w:val="center"/>
        </w:trPr>
        <w:tc>
          <w:tcPr>
            <w:tcW w:w="1015" w:type="dxa"/>
          </w:tcPr>
          <w:p>
            <w:pPr>
              <w:pStyle w:val="4"/>
              <w:spacing w:before="135"/>
              <w:ind w:right="230"/>
              <w:jc w:val="right"/>
              <w:rPr>
                <w:rFonts w:ascii="华文中宋" w:eastAsia="华文中宋"/>
                <w:sz w:val="28"/>
              </w:rPr>
            </w:pPr>
            <w:r>
              <w:rPr>
                <w:rFonts w:hint="eastAsia" w:ascii="华文中宋" w:eastAsia="华文中宋"/>
                <w:sz w:val="28"/>
              </w:rPr>
              <w:t>8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莫让民宿变“民诉”</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2023年8月8日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9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完善法规标准 遏制“维修刺客”</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2023年9月5日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141"/>
              <w:jc w:val="right"/>
              <w:rPr>
                <w:rFonts w:ascii="华文中宋" w:eastAsia="华文中宋"/>
                <w:sz w:val="28"/>
              </w:rPr>
            </w:pPr>
            <w:r>
              <w:rPr>
                <w:rFonts w:hint="eastAsia" w:ascii="华文中宋" w:eastAsia="华文中宋"/>
                <w:sz w:val="28"/>
              </w:rPr>
              <w:t>10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“卖惨营销”可以休矣</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2023年10月10日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4"/>
              <w:spacing w:before="135"/>
              <w:ind w:right="141"/>
              <w:jc w:val="right"/>
              <w:rPr>
                <w:rFonts w:ascii="华文中宋" w:eastAsia="华文中宋"/>
                <w:sz w:val="28"/>
              </w:rPr>
            </w:pPr>
            <w:r>
              <w:rPr>
                <w:rFonts w:hint="eastAsia" w:ascii="华文中宋" w:eastAsia="华文中宋"/>
                <w:sz w:val="28"/>
              </w:rPr>
              <w:t>11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电信“套餐”不能变成“套路餐”</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2023年11月10日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141"/>
              <w:jc w:val="right"/>
              <w:rPr>
                <w:rFonts w:ascii="华文中宋" w:eastAsia="华文中宋"/>
                <w:sz w:val="28"/>
              </w:rPr>
            </w:pPr>
            <w:r>
              <w:rPr>
                <w:rFonts w:hint="eastAsia" w:ascii="华文中宋" w:eastAsia="华文中宋"/>
                <w:sz w:val="28"/>
              </w:rPr>
              <w:t>12 月</w:t>
            </w:r>
          </w:p>
        </w:tc>
        <w:tc>
          <w:tcPr>
            <w:tcW w:w="6479" w:type="dxa"/>
          </w:tcPr>
          <w:p>
            <w:pPr>
              <w:pStyle w:val="4"/>
              <w:jc w:val="center"/>
              <w:rPr>
                <w:rFonts w:hint="eastAsia" w:ascii="仿宋" w:hAnsi="仿宋" w:eastAsia="仿宋" w:cs="仿宋"/>
                <w:sz w:val="30"/>
                <w:szCs w:val="30"/>
              </w:rPr>
            </w:pPr>
            <w:r>
              <w:rPr>
                <w:rFonts w:hint="eastAsia" w:ascii="仿宋" w:hAnsi="仿宋" w:eastAsia="仿宋" w:cs="仿宋"/>
                <w:sz w:val="30"/>
                <w:szCs w:val="30"/>
              </w:rPr>
              <w:t>二手交易平台信用不能“二手”</w:t>
            </w:r>
          </w:p>
        </w:tc>
        <w:tc>
          <w:tcPr>
            <w:tcW w:w="2163" w:type="dxa"/>
          </w:tcPr>
          <w:p>
            <w:pPr>
              <w:pStyle w:val="4"/>
              <w:jc w:val="center"/>
              <w:rPr>
                <w:rFonts w:hint="eastAsia" w:ascii="仿宋" w:hAnsi="仿宋" w:eastAsia="仿宋" w:cs="仿宋"/>
                <w:sz w:val="30"/>
                <w:szCs w:val="30"/>
              </w:rPr>
            </w:pPr>
            <w:r>
              <w:rPr>
                <w:rFonts w:hint="eastAsia" w:ascii="仿宋" w:hAnsi="仿宋" w:eastAsia="仿宋" w:cs="仿宋"/>
                <w:sz w:val="30"/>
                <w:szCs w:val="30"/>
                <w:lang w:val="en-US" w:eastAsia="zh-CN"/>
              </w:rPr>
              <w:t>2023年12月5日</w:t>
            </w:r>
          </w:p>
        </w:tc>
      </w:tr>
    </w:tbl>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eastAsia="楷体"/>
          <w:sz w:val="28"/>
        </w:rPr>
        <w:t>填写连续12个月每月第二周刊载的作品标题（如遇重大节假日或重大事件，顺延一周），日刊栏目填写每月第二周任意一天刊载的作品标题，动态消息集纳式栏目填报栏目名称。</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23AD0EC1"/>
    <w:rsid w:val="06C971FA"/>
    <w:rsid w:val="1AB82729"/>
    <w:rsid w:val="1F1156CD"/>
    <w:rsid w:val="23AD0EC1"/>
    <w:rsid w:val="2B057207"/>
    <w:rsid w:val="39DD52FC"/>
    <w:rsid w:val="7AC4734A"/>
    <w:rsid w:val="7B5E3B70"/>
    <w:rsid w:val="7E65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able Paragraph"/>
    <w:basedOn w:val="1"/>
    <w:autoRedefine/>
    <w:qFormat/>
    <w:uiPriority w:val="1"/>
    <w:pPr>
      <w:widowControl w:val="0"/>
      <w:autoSpaceDE w:val="0"/>
      <w:autoSpaceDN w:val="0"/>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2024-04-11T03:26:00Z</dcterms:created>
  <dc:creator>胡立彪</dc:creator>
  <cp:lastModifiedBy>火焱</cp:lastModifiedBy>
  <dcterms:modified xsi:type="dcterms:W3CDTF">2024-04-18T08:53:51Z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4B2FC0466F1E44AA89E0556B283DD6F8_11</vt:lpwstr>
  </property>
</Properties>
</file>