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sz w:val="30"/>
          <w:szCs w:val="30"/>
        </w:rPr>
        <w:t>4</w:t>
      </w:r>
    </w:p>
    <w:p>
      <w:pPr>
        <w:widowControl/>
        <w:spacing w:after="100" w:afterAutospacing="1" w:line="4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第六届全国气象优秀新闻作品网络新闻参选推荐表</w:t>
      </w:r>
    </w:p>
    <w:bookmarkEnd w:id="0"/>
    <w:p>
      <w:pPr>
        <w:widowControl/>
        <w:spacing w:after="100" w:afterAutospacing="1" w:line="4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（消息/评论/专题）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65"/>
        <w:gridCol w:w="165"/>
        <w:gridCol w:w="1227"/>
        <w:gridCol w:w="198"/>
        <w:gridCol w:w="985"/>
        <w:gridCol w:w="463"/>
        <w:gridCol w:w="857"/>
        <w:gridCol w:w="399"/>
        <w:gridCol w:w="1097"/>
        <w:gridCol w:w="1012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218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参选项目</w:t>
            </w:r>
          </w:p>
        </w:tc>
        <w:tc>
          <w:tcPr>
            <w:tcW w:w="11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主创人员</w:t>
            </w:r>
          </w:p>
        </w:tc>
        <w:tc>
          <w:tcPr>
            <w:tcW w:w="218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11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刊播平台</w:t>
            </w:r>
          </w:p>
        </w:tc>
        <w:tc>
          <w:tcPr>
            <w:tcW w:w="34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网页地址/二维码</w:t>
            </w:r>
          </w:p>
        </w:tc>
        <w:tc>
          <w:tcPr>
            <w:tcW w:w="34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</w:rPr>
              <w:t>新媒体作品界面二维码打印页附后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发布日期及时间</w:t>
            </w:r>
          </w:p>
        </w:tc>
        <w:tc>
          <w:tcPr>
            <w:tcW w:w="168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年 月 日 时 分</w:t>
            </w: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</w:t>
            </w:r>
          </w:p>
        </w:tc>
        <w:tc>
          <w:tcPr>
            <w:tcW w:w="8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</w:rPr>
              <w:t>仅限消息、评论填报</w:t>
            </w:r>
          </w:p>
        </w:tc>
        <w:tc>
          <w:tcPr>
            <w:tcW w:w="5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5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9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0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1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电子邮箱</w:t>
            </w:r>
          </w:p>
        </w:tc>
        <w:tc>
          <w:tcPr>
            <w:tcW w:w="2520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28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品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455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808080"/>
              </w:rPr>
            </w:pPr>
            <w:r>
              <w:rPr>
                <w:rFonts w:hint="eastAsia" w:ascii="仿宋" w:hAnsi="仿宋" w:eastAsia="仿宋"/>
                <w:color w:val="808080"/>
              </w:rPr>
              <w:t>在本栏内填报作品采编过程、社会效果等情况。参评国际传播项目的，务请在此栏内同时填报境外落地、转载情况。通过网络转载的，需注明转载链接或界面二维码,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传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播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实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455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808080"/>
              </w:rPr>
            </w:pPr>
            <w:r>
              <w:rPr>
                <w:rFonts w:hint="eastAsia" w:ascii="仿宋" w:hAnsi="仿宋" w:eastAsia="仿宋"/>
                <w:color w:val="808080"/>
              </w:rPr>
              <w:t>请在此栏内填报作品的生产方式与制作流程，传播平台、渠道，以及作品点击量、转发量、受众参与度等情况。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4555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" w:hAnsi="仿宋" w:eastAsia="仿宋"/>
                <w:color w:val="808080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80808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  （盖单位公章）</w:t>
            </w:r>
          </w:p>
          <w:p>
            <w:pPr>
              <w:widowControl/>
              <w:spacing w:line="360" w:lineRule="exact"/>
              <w:ind w:right="700"/>
              <w:jc w:val="righ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jBkZDY5MTcyM2NlZjYzNzBmNWYxOTAyZWU4ZDMifQ=="/>
  </w:docVars>
  <w:rsids>
    <w:rsidRoot w:val="271A67E8"/>
    <w:rsid w:val="271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285</Characters>
  <Lines>0</Lines>
  <Paragraphs>0</Paragraphs>
  <TotalTime>0</TotalTime>
  <ScaleCrop>false</ScaleCrop>
  <LinksUpToDate>false</LinksUpToDate>
  <CharactersWithSpaces>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2022-09-15T09:07:00Z</dcterms:created>
  <dc:creator>Admin</dc:creator>
  <cp:lastModifiedBy>Admin</cp:lastModifiedBy>
  <dcterms:modified xsi:type="dcterms:W3CDTF">2022-09-15T09:07:27Z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1EB6912626B6461B984F2A8C137BDCF5</vt:lpwstr>
  </property>
</Properties>
</file>