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F0" w:rsidRDefault="00E90AF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长久有效连接：《这一跪 重如泰山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》</w:t>
      </w:r>
    </w:p>
    <w:p w:rsidR="005A20D3" w:rsidRDefault="00E90AF0">
      <w:pPr>
        <w:rPr>
          <w:rFonts w:ascii="宋体" w:eastAsia="宋体" w:hAnsi="宋体" w:cs="宋体"/>
          <w:sz w:val="32"/>
          <w:szCs w:val="32"/>
          <w:lang w:eastAsia="zh-Hans"/>
        </w:rPr>
      </w:pPr>
      <w:r>
        <w:rPr>
          <w:rFonts w:ascii="宋体" w:eastAsia="宋体" w:hAnsi="宋体" w:cs="宋体" w:hint="eastAsia"/>
          <w:sz w:val="32"/>
          <w:szCs w:val="32"/>
          <w:lang w:eastAsia="zh-Hans"/>
        </w:rPr>
        <w:t>https://mp.weixin.qq.com/s/eNplzYoJvUttHyRxzNsOTw</w:t>
      </w:r>
    </w:p>
    <w:p w:rsidR="005A20D3" w:rsidRDefault="005A20D3">
      <w:pPr>
        <w:rPr>
          <w:rFonts w:ascii="宋体" w:eastAsia="宋体" w:hAnsi="宋体" w:cs="宋体"/>
          <w:sz w:val="32"/>
          <w:szCs w:val="32"/>
        </w:rPr>
      </w:pPr>
    </w:p>
    <w:p w:rsidR="005A20D3" w:rsidRDefault="00E90AF0">
      <w:pPr>
        <w:rPr>
          <w:rFonts w:ascii="宋体" w:eastAsia="宋体" w:hAnsi="宋体" w:cs="宋体"/>
          <w:sz w:val="32"/>
          <w:szCs w:val="32"/>
          <w:lang w:eastAsia="zh-Hans"/>
        </w:rPr>
      </w:pPr>
      <w:r>
        <w:rPr>
          <w:rFonts w:ascii="宋体" w:eastAsia="宋体" w:hAnsi="宋体" w:cs="宋体" w:hint="eastAsia"/>
          <w:sz w:val="32"/>
          <w:szCs w:val="32"/>
          <w:lang w:eastAsia="zh-Hans"/>
        </w:rPr>
        <w:t>二维码</w:t>
      </w:r>
      <w:r>
        <w:rPr>
          <w:rFonts w:ascii="宋体" w:eastAsia="宋体" w:hAnsi="宋体" w:cs="宋体" w:hint="eastAsia"/>
          <w:sz w:val="32"/>
          <w:szCs w:val="32"/>
          <w:lang w:eastAsia="zh-Hans"/>
        </w:rPr>
        <w:t>：</w:t>
      </w:r>
    </w:p>
    <w:p w:rsidR="005A20D3" w:rsidRDefault="00E90AF0">
      <w:r>
        <w:rPr>
          <w:noProof/>
        </w:rPr>
        <w:drawing>
          <wp:inline distT="0" distB="0" distL="114300" distR="114300">
            <wp:extent cx="2381250" cy="23812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20D3" w:rsidRDefault="005A20D3"/>
    <w:p w:rsidR="005A20D3" w:rsidRDefault="00E90AF0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截图</w:t>
      </w:r>
      <w:r>
        <w:rPr>
          <w:sz w:val="32"/>
          <w:szCs w:val="32"/>
          <w:lang w:eastAsia="zh-Hans"/>
        </w:rPr>
        <w:t>：</w:t>
      </w:r>
    </w:p>
    <w:p w:rsidR="005A20D3" w:rsidRDefault="00E90AF0">
      <w:pPr>
        <w:rPr>
          <w:lang w:eastAsia="zh-Hans"/>
        </w:rPr>
      </w:pPr>
      <w:r>
        <w:rPr>
          <w:noProof/>
        </w:rPr>
        <w:drawing>
          <wp:inline distT="0" distB="0" distL="114300" distR="114300">
            <wp:extent cx="2159635" cy="3191510"/>
            <wp:effectExtent l="0" t="0" r="2476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5A2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D95B9"/>
    <w:rsid w:val="FCFD95B9"/>
    <w:rsid w:val="005A20D3"/>
    <w:rsid w:val="00E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45940"/>
  <w15:docId w15:val="{C1146B46-7255-4ACB-867A-2AC9A67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lxz</dc:creator>
  <cp:lastModifiedBy>ASUS</cp:lastModifiedBy>
  <cp:revision>2</cp:revision>
  <dcterms:created xsi:type="dcterms:W3CDTF">2022-05-19T15:57:00Z</dcterms:created>
  <dcterms:modified xsi:type="dcterms:W3CDTF">2022-05-19T08:11:00Z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