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E00" w:rsidRDefault="00AC6762" w:rsidP="00926F4C">
      <w:pPr>
        <w:spacing w:afterLines="50" w:line="360" w:lineRule="exact"/>
        <w:rPr>
          <w:rFonts w:ascii="楷体" w:eastAsia="楷体" w:hAnsi="楷体"/>
          <w:b/>
          <w:color w:val="000000"/>
          <w:sz w:val="30"/>
          <w:szCs w:val="30"/>
        </w:rPr>
      </w:pPr>
      <w:r>
        <w:rPr>
          <w:rFonts w:ascii="楷体" w:eastAsia="楷体" w:hAnsi="楷体" w:hint="eastAsia"/>
          <w:b/>
          <w:color w:val="000000"/>
          <w:sz w:val="30"/>
          <w:szCs w:val="30"/>
        </w:rPr>
        <w:t>附件</w:t>
      </w:r>
      <w:r>
        <w:rPr>
          <w:rFonts w:ascii="楷体" w:eastAsia="楷体" w:hAnsi="楷体" w:hint="eastAsia"/>
          <w:b/>
          <w:color w:val="000000"/>
          <w:sz w:val="30"/>
          <w:szCs w:val="30"/>
        </w:rPr>
        <w:t>4</w:t>
      </w:r>
    </w:p>
    <w:p w:rsidR="00D84E00" w:rsidRDefault="00AC6762" w:rsidP="00926F4C">
      <w:pPr>
        <w:spacing w:afterLines="50" w:line="560" w:lineRule="exact"/>
        <w:ind w:firstLine="720"/>
        <w:jc w:val="center"/>
        <w:rPr>
          <w:rFonts w:ascii="方正小标宋简体" w:eastAsia="方正小标宋简体" w:hAnsi="华文中宋"/>
          <w:color w:val="000000"/>
          <w:sz w:val="44"/>
          <w:szCs w:val="44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4"/>
        </w:rPr>
        <w:t>中国新闻奖参评作品推荐表</w:t>
      </w:r>
    </w:p>
    <w:tbl>
      <w:tblPr>
        <w:tblpPr w:leftFromText="180" w:rightFromText="180" w:vertAnchor="text" w:tblpY="1"/>
        <w:tblOverlap w:val="never"/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64"/>
        <w:gridCol w:w="745"/>
        <w:gridCol w:w="914"/>
        <w:gridCol w:w="1353"/>
        <w:gridCol w:w="1507"/>
        <w:gridCol w:w="822"/>
        <w:gridCol w:w="548"/>
        <w:gridCol w:w="2465"/>
      </w:tblGrid>
      <w:tr w:rsidR="00D84E00" w:rsidTr="00926F4C">
        <w:trPr>
          <w:cantSplit/>
          <w:trHeight w:hRule="exact" w:val="459"/>
        </w:trPr>
        <w:tc>
          <w:tcPr>
            <w:tcW w:w="1809" w:type="dxa"/>
            <w:gridSpan w:val="2"/>
            <w:vMerge w:val="restart"/>
            <w:vAlign w:val="center"/>
          </w:tcPr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作品标题</w:t>
            </w:r>
          </w:p>
        </w:tc>
        <w:tc>
          <w:tcPr>
            <w:tcW w:w="3774" w:type="dxa"/>
            <w:gridSpan w:val="3"/>
            <w:vMerge w:val="restart"/>
            <w:vAlign w:val="center"/>
          </w:tcPr>
          <w:p w:rsidR="00D84E00" w:rsidRDefault="00AC6762">
            <w:pPr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卫辉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3000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病患大转移</w:t>
            </w:r>
          </w:p>
          <w:p w:rsidR="00D84E00" w:rsidRDefault="00D84E00">
            <w:pPr>
              <w:spacing w:line="260" w:lineRule="exact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1370" w:type="dxa"/>
            <w:gridSpan w:val="2"/>
            <w:vAlign w:val="center"/>
          </w:tcPr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参评项目</w:t>
            </w:r>
          </w:p>
        </w:tc>
        <w:tc>
          <w:tcPr>
            <w:tcW w:w="2465" w:type="dxa"/>
            <w:vAlign w:val="center"/>
          </w:tcPr>
          <w:p w:rsidR="00D84E00" w:rsidRDefault="00AC6762">
            <w:pPr>
              <w:ind w:firstLine="560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通讯类</w:t>
            </w:r>
          </w:p>
        </w:tc>
      </w:tr>
      <w:tr w:rsidR="00D84E00" w:rsidTr="00926F4C">
        <w:trPr>
          <w:cantSplit/>
          <w:trHeight w:hRule="exact" w:val="400"/>
        </w:trPr>
        <w:tc>
          <w:tcPr>
            <w:tcW w:w="1809" w:type="dxa"/>
            <w:gridSpan w:val="2"/>
            <w:vMerge/>
            <w:vAlign w:val="center"/>
          </w:tcPr>
          <w:p w:rsidR="00D84E00" w:rsidRDefault="00D84E00">
            <w:pPr>
              <w:spacing w:line="380" w:lineRule="exac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3774" w:type="dxa"/>
            <w:gridSpan w:val="3"/>
            <w:vMerge/>
            <w:vAlign w:val="center"/>
          </w:tcPr>
          <w:p w:rsidR="00D84E00" w:rsidRDefault="00D84E00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22" w:type="dxa"/>
            <w:vAlign w:val="center"/>
          </w:tcPr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体裁</w:t>
            </w:r>
          </w:p>
        </w:tc>
        <w:tc>
          <w:tcPr>
            <w:tcW w:w="3013" w:type="dxa"/>
            <w:gridSpan w:val="2"/>
            <w:vAlign w:val="center"/>
          </w:tcPr>
          <w:p w:rsidR="00D84E00" w:rsidRDefault="00AC6762">
            <w:pPr>
              <w:spacing w:line="300" w:lineRule="exact"/>
              <w:jc w:val="center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通讯</w:t>
            </w:r>
          </w:p>
        </w:tc>
      </w:tr>
      <w:tr w:rsidR="00D84E00" w:rsidTr="00926F4C">
        <w:trPr>
          <w:cantSplit/>
          <w:trHeight w:hRule="exact" w:val="494"/>
        </w:trPr>
        <w:tc>
          <w:tcPr>
            <w:tcW w:w="1809" w:type="dxa"/>
            <w:gridSpan w:val="2"/>
            <w:vMerge/>
            <w:vAlign w:val="center"/>
          </w:tcPr>
          <w:p w:rsidR="00D84E00" w:rsidRDefault="00D84E00">
            <w:pPr>
              <w:spacing w:line="380" w:lineRule="exact"/>
              <w:ind w:firstLine="560"/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</w:p>
        </w:tc>
        <w:tc>
          <w:tcPr>
            <w:tcW w:w="3774" w:type="dxa"/>
            <w:gridSpan w:val="3"/>
            <w:vMerge/>
            <w:vAlign w:val="center"/>
          </w:tcPr>
          <w:p w:rsidR="00D84E00" w:rsidRDefault="00D84E00">
            <w:pPr>
              <w:spacing w:line="380" w:lineRule="exact"/>
              <w:ind w:firstLine="560"/>
              <w:jc w:val="center"/>
              <w:rPr>
                <w:rFonts w:ascii="华文中宋" w:eastAsia="华文中宋" w:hAnsi="华文中宋"/>
                <w:color w:val="000000"/>
                <w:sz w:val="28"/>
              </w:rPr>
            </w:pPr>
          </w:p>
        </w:tc>
        <w:tc>
          <w:tcPr>
            <w:tcW w:w="822" w:type="dxa"/>
            <w:vAlign w:val="center"/>
          </w:tcPr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语种</w:t>
            </w:r>
          </w:p>
        </w:tc>
        <w:tc>
          <w:tcPr>
            <w:tcW w:w="3013" w:type="dxa"/>
            <w:gridSpan w:val="2"/>
            <w:vAlign w:val="center"/>
          </w:tcPr>
          <w:p w:rsidR="00D84E00" w:rsidRDefault="00AC6762">
            <w:pPr>
              <w:spacing w:line="240" w:lineRule="atLeast"/>
              <w:ind w:firstLineChars="500" w:firstLine="1200"/>
              <w:rPr>
                <w:rFonts w:ascii="仿宋_GB2312" w:eastAsia="仿宋_GB2312"/>
                <w:color w:val="000000"/>
                <w:sz w:val="28"/>
              </w:rPr>
            </w:pPr>
            <w:r>
              <w:rPr>
                <w:rFonts w:ascii="仿宋_GB2312" w:eastAsia="仿宋_GB2312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D84E00" w:rsidTr="00926F4C">
        <w:trPr>
          <w:cantSplit/>
          <w:trHeight w:val="719"/>
        </w:trPr>
        <w:tc>
          <w:tcPr>
            <w:tcW w:w="1809" w:type="dxa"/>
            <w:gridSpan w:val="2"/>
            <w:vAlign w:val="center"/>
          </w:tcPr>
          <w:p w:rsidR="00D84E00" w:rsidRDefault="00AC6762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pacing w:val="-12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pacing w:val="-12"/>
                <w:sz w:val="28"/>
                <w:szCs w:val="28"/>
              </w:rPr>
              <w:t>作</w:t>
            </w:r>
            <w:r>
              <w:rPr>
                <w:rFonts w:asciiTheme="minorEastAsia" w:eastAsiaTheme="minorEastAsia" w:hAnsiTheme="minorEastAsia" w:hint="eastAsia"/>
                <w:color w:val="000000"/>
                <w:spacing w:val="-12"/>
                <w:sz w:val="28"/>
                <w:szCs w:val="28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/>
                <w:spacing w:val="-12"/>
                <w:sz w:val="28"/>
                <w:szCs w:val="28"/>
              </w:rPr>
              <w:t>者</w:t>
            </w:r>
          </w:p>
          <w:p w:rsidR="00D84E00" w:rsidRDefault="00AC6762">
            <w:pPr>
              <w:spacing w:line="320" w:lineRule="exact"/>
              <w:jc w:val="center"/>
              <w:rPr>
                <w:rFonts w:asciiTheme="minorEastAsia" w:eastAsiaTheme="minorEastAsia" w:hAnsiTheme="minorEastAsia"/>
                <w:color w:val="000000"/>
                <w:spacing w:val="-12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pacing w:val="-12"/>
                <w:sz w:val="28"/>
                <w:szCs w:val="28"/>
              </w:rPr>
              <w:t>（主创人员）</w:t>
            </w:r>
          </w:p>
        </w:tc>
        <w:tc>
          <w:tcPr>
            <w:tcW w:w="2267" w:type="dxa"/>
            <w:gridSpan w:val="2"/>
            <w:vAlign w:val="center"/>
          </w:tcPr>
          <w:p w:rsidR="00D84E00" w:rsidRDefault="00926F4C" w:rsidP="00926F4C">
            <w:pPr>
              <w:spacing w:line="260" w:lineRule="exact"/>
              <w:rPr>
                <w:rFonts w:ascii="仿宋_GB2312" w:eastAsia="仿宋_GB2312" w:hAnsi="华文中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集体（</w:t>
            </w:r>
            <w:r w:rsidR="00AC6762" w:rsidRPr="00926F4C">
              <w:rPr>
                <w:rFonts w:ascii="仿宋_GB2312" w:eastAsia="仿宋_GB2312" w:hAnsi="仿宋" w:hint="eastAsia"/>
                <w:color w:val="000000"/>
                <w:sz w:val="20"/>
                <w:szCs w:val="24"/>
              </w:rPr>
              <w:t>袁猛</w:t>
            </w:r>
            <w:r w:rsidR="00AC6762" w:rsidRPr="00926F4C">
              <w:rPr>
                <w:rFonts w:ascii="仿宋_GB2312" w:eastAsia="仿宋_GB2312" w:hAnsi="仿宋" w:hint="eastAsia"/>
                <w:color w:val="000000"/>
                <w:sz w:val="20"/>
                <w:szCs w:val="24"/>
              </w:rPr>
              <w:t xml:space="preserve"> </w:t>
            </w:r>
            <w:r w:rsidR="00AC6762" w:rsidRPr="00926F4C">
              <w:rPr>
                <w:rFonts w:ascii="仿宋_GB2312" w:eastAsia="仿宋_GB2312" w:hAnsi="仿宋" w:hint="eastAsia"/>
                <w:color w:val="000000"/>
                <w:sz w:val="20"/>
                <w:szCs w:val="24"/>
              </w:rPr>
              <w:t>赵飞</w:t>
            </w:r>
            <w:r w:rsidR="00AC6762" w:rsidRPr="00926F4C">
              <w:rPr>
                <w:rFonts w:ascii="仿宋_GB2312" w:eastAsia="仿宋_GB2312" w:hAnsi="仿宋" w:hint="eastAsia"/>
                <w:color w:val="000000"/>
                <w:sz w:val="20"/>
                <w:szCs w:val="24"/>
              </w:rPr>
              <w:t xml:space="preserve"> </w:t>
            </w:r>
            <w:r w:rsidR="00AC6762" w:rsidRPr="00926F4C">
              <w:rPr>
                <w:rFonts w:ascii="仿宋_GB2312" w:eastAsia="仿宋_GB2312" w:hAnsi="仿宋" w:hint="eastAsia"/>
                <w:color w:val="000000"/>
                <w:sz w:val="20"/>
                <w:szCs w:val="24"/>
              </w:rPr>
              <w:t>师二洋</w:t>
            </w:r>
            <w:r w:rsidR="00AC6762" w:rsidRPr="00926F4C">
              <w:rPr>
                <w:rFonts w:ascii="仿宋_GB2312" w:eastAsia="仿宋_GB2312" w:hAnsi="仿宋" w:hint="eastAsia"/>
                <w:color w:val="000000"/>
                <w:sz w:val="20"/>
                <w:szCs w:val="24"/>
              </w:rPr>
              <w:t xml:space="preserve"> </w:t>
            </w:r>
            <w:r w:rsidR="00AC6762" w:rsidRPr="00926F4C">
              <w:rPr>
                <w:rFonts w:ascii="仿宋_GB2312" w:eastAsia="仿宋_GB2312" w:hAnsi="仿宋" w:hint="eastAsia"/>
                <w:color w:val="000000"/>
                <w:sz w:val="20"/>
                <w:szCs w:val="24"/>
              </w:rPr>
              <w:t>黄亦程</w:t>
            </w:r>
            <w:r w:rsidR="00AC6762" w:rsidRPr="00926F4C">
              <w:rPr>
                <w:rFonts w:ascii="仿宋_GB2312" w:eastAsia="仿宋_GB2312" w:hAnsi="仿宋" w:hint="eastAsia"/>
                <w:color w:val="000000"/>
                <w:sz w:val="20"/>
                <w:szCs w:val="24"/>
              </w:rPr>
              <w:t xml:space="preserve"> </w:t>
            </w:r>
            <w:r w:rsidR="00AC6762" w:rsidRPr="00926F4C">
              <w:rPr>
                <w:rFonts w:ascii="仿宋_GB2312" w:eastAsia="仿宋_GB2312" w:hAnsi="仿宋" w:hint="eastAsia"/>
                <w:color w:val="000000"/>
                <w:sz w:val="20"/>
                <w:szCs w:val="24"/>
              </w:rPr>
              <w:t>焦书英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）</w:t>
            </w:r>
          </w:p>
        </w:tc>
        <w:tc>
          <w:tcPr>
            <w:tcW w:w="1507" w:type="dxa"/>
            <w:vAlign w:val="center"/>
          </w:tcPr>
          <w:p w:rsidR="00D84E00" w:rsidRDefault="00AC6762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编辑</w:t>
            </w:r>
          </w:p>
        </w:tc>
        <w:tc>
          <w:tcPr>
            <w:tcW w:w="3835" w:type="dxa"/>
            <w:gridSpan w:val="3"/>
            <w:vAlign w:val="center"/>
          </w:tcPr>
          <w:p w:rsidR="00D84E00" w:rsidRDefault="00AC6762">
            <w:pPr>
              <w:spacing w:line="300" w:lineRule="exact"/>
              <w:rPr>
                <w:rFonts w:ascii="仿宋" w:eastAsia="仿宋" w:hAnsi="仿宋"/>
                <w:color w:val="000000"/>
                <w:w w:val="95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w w:val="95"/>
                <w:sz w:val="24"/>
                <w:szCs w:val="24"/>
              </w:rPr>
              <w:t>孙宝叶</w:t>
            </w:r>
            <w:r>
              <w:rPr>
                <w:rFonts w:ascii="仿宋_GB2312" w:eastAsia="仿宋_GB2312" w:hAnsi="仿宋_GB2312" w:cs="仿宋_GB2312" w:hint="eastAsia"/>
                <w:color w:val="000000"/>
                <w:w w:val="95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w w:val="95"/>
                <w:sz w:val="24"/>
                <w:szCs w:val="24"/>
              </w:rPr>
              <w:t>金衡</w:t>
            </w:r>
            <w:r w:rsidR="00926F4C">
              <w:rPr>
                <w:rFonts w:ascii="仿宋_GB2312" w:eastAsia="仿宋_GB2312" w:hAnsi="仿宋_GB2312" w:cs="仿宋_GB2312" w:hint="eastAsia"/>
                <w:color w:val="000000"/>
                <w:w w:val="95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000000"/>
                <w:w w:val="95"/>
                <w:sz w:val="24"/>
                <w:szCs w:val="24"/>
              </w:rPr>
              <w:t>万广朋</w:t>
            </w:r>
          </w:p>
        </w:tc>
      </w:tr>
      <w:tr w:rsidR="00D84E00" w:rsidTr="00926F4C">
        <w:trPr>
          <w:cantSplit/>
          <w:trHeight w:val="303"/>
        </w:trPr>
        <w:tc>
          <w:tcPr>
            <w:tcW w:w="1809" w:type="dxa"/>
            <w:gridSpan w:val="2"/>
            <w:vAlign w:val="center"/>
          </w:tcPr>
          <w:p w:rsidR="00D84E00" w:rsidRDefault="00AC6762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原创单位</w:t>
            </w:r>
          </w:p>
        </w:tc>
        <w:tc>
          <w:tcPr>
            <w:tcW w:w="2267" w:type="dxa"/>
            <w:gridSpan w:val="2"/>
            <w:vAlign w:val="center"/>
          </w:tcPr>
          <w:p w:rsidR="00D84E00" w:rsidRDefault="00AC6762">
            <w:pPr>
              <w:spacing w:line="260" w:lineRule="exact"/>
              <w:ind w:firstLine="42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人民公安报社</w:t>
            </w:r>
          </w:p>
        </w:tc>
        <w:tc>
          <w:tcPr>
            <w:tcW w:w="1507" w:type="dxa"/>
            <w:vAlign w:val="center"/>
          </w:tcPr>
          <w:p w:rsidR="00D84E00" w:rsidRDefault="00AC6762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刊播单位</w:t>
            </w:r>
          </w:p>
        </w:tc>
        <w:tc>
          <w:tcPr>
            <w:tcW w:w="3835" w:type="dxa"/>
            <w:gridSpan w:val="3"/>
            <w:vAlign w:val="center"/>
          </w:tcPr>
          <w:p w:rsidR="00D84E00" w:rsidRDefault="00AC6762">
            <w:pPr>
              <w:spacing w:line="260" w:lineRule="exact"/>
              <w:rPr>
                <w:rFonts w:ascii="仿宋_GB2312" w:eastAsia="仿宋_GB2312" w:hAnsi="仿宋"/>
                <w:color w:val="000000"/>
                <w:sz w:val="28"/>
                <w:szCs w:val="28"/>
                <w:highlight w:val="green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人民公安报社</w:t>
            </w:r>
          </w:p>
        </w:tc>
      </w:tr>
      <w:tr w:rsidR="00D84E00" w:rsidTr="00926F4C">
        <w:trPr>
          <w:cantSplit/>
          <w:trHeight w:hRule="exact" w:val="491"/>
        </w:trPr>
        <w:tc>
          <w:tcPr>
            <w:tcW w:w="1809" w:type="dxa"/>
            <w:gridSpan w:val="2"/>
            <w:vAlign w:val="center"/>
          </w:tcPr>
          <w:p w:rsidR="00D84E00" w:rsidRDefault="00AC6762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刊播版面</w:t>
            </w:r>
            <w:r>
              <w:rPr>
                <w:rFonts w:asciiTheme="minorEastAsia" w:eastAsiaTheme="minorEastAsia" w:hAnsiTheme="minorEastAsia" w:hint="eastAsia"/>
                <w:color w:val="000000"/>
                <w:spacing w:val="-12"/>
                <w:sz w:val="28"/>
                <w:szCs w:val="28"/>
              </w:rPr>
              <w:t>(</w:t>
            </w:r>
            <w:r>
              <w:rPr>
                <w:rFonts w:asciiTheme="minorEastAsia" w:eastAsiaTheme="minorEastAsia" w:hAnsiTheme="minorEastAsia" w:hint="eastAsia"/>
                <w:color w:val="000000"/>
                <w:spacing w:val="-12"/>
                <w:sz w:val="28"/>
                <w:szCs w:val="28"/>
              </w:rPr>
              <w:t>名称和版次</w:t>
            </w:r>
            <w:r>
              <w:rPr>
                <w:rFonts w:asciiTheme="minorEastAsia" w:eastAsiaTheme="minorEastAsia" w:hAnsiTheme="minorEastAsia" w:hint="eastAsia"/>
                <w:color w:val="000000"/>
                <w:spacing w:val="-12"/>
                <w:sz w:val="28"/>
                <w:szCs w:val="28"/>
              </w:rPr>
              <w:t>)</w:t>
            </w:r>
          </w:p>
        </w:tc>
        <w:tc>
          <w:tcPr>
            <w:tcW w:w="2267" w:type="dxa"/>
            <w:gridSpan w:val="2"/>
            <w:vAlign w:val="center"/>
          </w:tcPr>
          <w:p w:rsidR="00D84E00" w:rsidRDefault="00AC6762">
            <w:pPr>
              <w:spacing w:line="260" w:lineRule="exact"/>
              <w:ind w:firstLineChars="300" w:firstLine="720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正报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4</w:t>
            </w:r>
            <w:r>
              <w:rPr>
                <w:rFonts w:ascii="仿宋_GB2312" w:eastAsia="仿宋_GB2312" w:hAnsi="仿宋_GB2312" w:cs="仿宋_GB2312" w:hint="eastAsia"/>
                <w:color w:val="000000"/>
                <w:sz w:val="24"/>
                <w:szCs w:val="24"/>
              </w:rPr>
              <w:t>版</w:t>
            </w:r>
          </w:p>
        </w:tc>
        <w:tc>
          <w:tcPr>
            <w:tcW w:w="1507" w:type="dxa"/>
            <w:vAlign w:val="center"/>
          </w:tcPr>
          <w:p w:rsidR="00D84E00" w:rsidRDefault="00AC6762">
            <w:pPr>
              <w:jc w:val="center"/>
              <w:rPr>
                <w:rFonts w:asciiTheme="minorEastAsia" w:eastAsiaTheme="minorEastAsia" w:hAnsiTheme="minorEastAsia"/>
                <w:color w:val="000000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  <w:szCs w:val="28"/>
              </w:rPr>
              <w:t>刊播日期</w:t>
            </w:r>
          </w:p>
        </w:tc>
        <w:tc>
          <w:tcPr>
            <w:tcW w:w="3835" w:type="dxa"/>
            <w:gridSpan w:val="3"/>
            <w:vAlign w:val="center"/>
          </w:tcPr>
          <w:p w:rsidR="00D84E00" w:rsidRDefault="00AC6762">
            <w:pPr>
              <w:spacing w:line="260" w:lineRule="exact"/>
              <w:rPr>
                <w:rFonts w:ascii="仿宋_GB2312" w:eastAsia="仿宋_GB2312" w:hAnsi="仿宋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2021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年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7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月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28</w:t>
            </w:r>
            <w:r>
              <w:rPr>
                <w:rFonts w:ascii="仿宋_GB2312" w:eastAsia="仿宋_GB2312" w:hAnsi="仿宋" w:hint="eastAsia"/>
                <w:color w:val="000000"/>
                <w:sz w:val="24"/>
                <w:szCs w:val="24"/>
              </w:rPr>
              <w:t>日</w:t>
            </w:r>
          </w:p>
        </w:tc>
      </w:tr>
      <w:tr w:rsidR="00D84E00" w:rsidTr="00926F4C">
        <w:trPr>
          <w:cantSplit/>
          <w:trHeight w:hRule="exact" w:val="1033"/>
        </w:trPr>
        <w:tc>
          <w:tcPr>
            <w:tcW w:w="2723" w:type="dxa"/>
            <w:gridSpan w:val="3"/>
            <w:vAlign w:val="center"/>
          </w:tcPr>
          <w:p w:rsidR="00D84E00" w:rsidRDefault="00AC6762">
            <w:pPr>
              <w:spacing w:line="300" w:lineRule="exact"/>
              <w:rPr>
                <w:rFonts w:asciiTheme="minorEastAsia" w:eastAsiaTheme="minorEastAsia" w:hAnsiTheme="minorEastAsia"/>
                <w:color w:val="000000"/>
                <w:w w:val="95"/>
                <w:sz w:val="28"/>
                <w:szCs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w w:val="95"/>
                <w:sz w:val="28"/>
                <w:szCs w:val="28"/>
              </w:rPr>
              <w:t>新媒体作品填报网址</w:t>
            </w:r>
          </w:p>
        </w:tc>
        <w:tc>
          <w:tcPr>
            <w:tcW w:w="6695" w:type="dxa"/>
            <w:gridSpan w:val="5"/>
            <w:vAlign w:val="center"/>
          </w:tcPr>
          <w:p w:rsidR="00D84E00" w:rsidRDefault="00AC6762">
            <w:pPr>
              <w:spacing w:line="260" w:lineRule="exact"/>
              <w:rPr>
                <w:rFonts w:ascii="仿宋_GB2312" w:eastAsia="仿宋_GB2312" w:hAnsi="仿宋"/>
                <w:color w:val="000000"/>
                <w:szCs w:val="21"/>
              </w:rPr>
            </w:pPr>
            <w:r>
              <w:rPr>
                <w:rFonts w:ascii="仿宋_GB2312" w:eastAsia="仿宋_GB2312" w:hAnsi="仿宋" w:hint="eastAsia"/>
                <w:color w:val="000000"/>
                <w:szCs w:val="21"/>
              </w:rPr>
              <w:t>http://epaper.cpd.com.cn/szb/wwwcpd_9/dzb_16465/rmga/2021/2021_07_28/16466_2021_07_28_26578/#983339</w:t>
            </w:r>
          </w:p>
        </w:tc>
      </w:tr>
      <w:tr w:rsidR="00D84E00">
        <w:trPr>
          <w:cantSplit/>
          <w:trHeight w:val="4640"/>
        </w:trPr>
        <w:tc>
          <w:tcPr>
            <w:tcW w:w="1064" w:type="dxa"/>
            <w:vAlign w:val="center"/>
          </w:tcPr>
          <w:p w:rsidR="00D84E00" w:rsidRDefault="00AC6762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︵</w:t>
            </w:r>
          </w:p>
          <w:p w:rsidR="00D84E00" w:rsidRDefault="00AC6762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采作</w:t>
            </w:r>
          </w:p>
          <w:p w:rsidR="00D84E00" w:rsidRDefault="00AC6762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编品</w:t>
            </w:r>
          </w:p>
          <w:p w:rsidR="00D84E00" w:rsidRDefault="00AC6762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过简</w:t>
            </w:r>
          </w:p>
          <w:p w:rsidR="00D84E00" w:rsidRDefault="00AC6762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程介</w:t>
            </w:r>
          </w:p>
          <w:p w:rsidR="00D84E00" w:rsidRDefault="00AC6762">
            <w:pPr>
              <w:spacing w:line="34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︶</w:t>
            </w:r>
          </w:p>
        </w:tc>
        <w:tc>
          <w:tcPr>
            <w:tcW w:w="8354" w:type="dxa"/>
            <w:gridSpan w:val="7"/>
          </w:tcPr>
          <w:p w:rsidR="00D84E00" w:rsidRDefault="00AC6762" w:rsidP="00926F4C">
            <w:pPr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2021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日起，河南省郑州、新乡等多地遭遇极端强降雨。人民公安报社迅速派出河南抗洪救灾融媒体报道组。</w:t>
            </w:r>
          </w:p>
          <w:p w:rsidR="00D84E00" w:rsidRDefault="00AC6762" w:rsidP="00926F4C">
            <w:pPr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7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26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日，在新乡医学院第一附属医院，报道组经历了一场惊心动魄的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3000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病患转移工作，并出色完成报道任务。</w:t>
            </w:r>
          </w:p>
          <w:p w:rsidR="00D84E00" w:rsidRDefault="00AC6762" w:rsidP="00926F4C">
            <w:pPr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由于连降暴雨，新乡卫辉水势不断上涨。解放军、民警、民兵、民间组织等各方救援力量迅速向卫辉集结。</w:t>
            </w:r>
          </w:p>
          <w:p w:rsidR="00D84E00" w:rsidRDefault="00AC6762" w:rsidP="00926F4C">
            <w:pPr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公安民警与各方救援力量克服停电、断网等不利条件，迎难而上，用爬楼的方式搬运重症患者，用手拉“人墙”的方式维持秩序、救助群众。在受灾群众遇到危险时，报道组记者同样奋不顾身跳下水中施救。</w:t>
            </w:r>
          </w:p>
          <w:p w:rsidR="00D84E00" w:rsidRDefault="00AC6762" w:rsidP="00926F4C">
            <w:pPr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经过一天的奋战，新乡公安与各方救援力量成功将被困在医院内的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3000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名病患救出，并转移到了安全地带。</w:t>
            </w:r>
          </w:p>
          <w:p w:rsidR="00D84E00" w:rsidRDefault="00AC6762" w:rsidP="00926F4C">
            <w:pPr>
              <w:spacing w:line="360" w:lineRule="exact"/>
              <w:rPr>
                <w:rFonts w:ascii="仿宋" w:eastAsia="仿宋" w:hAnsi="仿宋"/>
                <w:color w:val="000000"/>
                <w:w w:val="95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在采访过程中，本报融媒体报道组将现场图片、视频内容，实时传回报社。后方融媒体平台加工后，利用人民公安报社、中国警察网诸多新媒体平台第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一时间发布，起到了较好的传播效果。其中，《卫辉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3000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病患大转移》稿件真实立体地还原了救援转移时的场景，带给了受众更加直观的感受。</w:t>
            </w:r>
          </w:p>
        </w:tc>
      </w:tr>
      <w:tr w:rsidR="00D84E00" w:rsidTr="00926F4C">
        <w:trPr>
          <w:cantSplit/>
          <w:trHeight w:hRule="exact" w:val="2104"/>
        </w:trPr>
        <w:tc>
          <w:tcPr>
            <w:tcW w:w="1064" w:type="dxa"/>
            <w:vAlign w:val="center"/>
          </w:tcPr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社</w:t>
            </w:r>
          </w:p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会</w:t>
            </w:r>
          </w:p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效</w:t>
            </w:r>
          </w:p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果</w:t>
            </w:r>
          </w:p>
        </w:tc>
        <w:tc>
          <w:tcPr>
            <w:tcW w:w="8354" w:type="dxa"/>
            <w:gridSpan w:val="7"/>
          </w:tcPr>
          <w:p w:rsidR="00D84E00" w:rsidRDefault="00AC6762" w:rsidP="00926F4C">
            <w:pPr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稿件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刊发后，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人民公安报社、中国警察网诸多新媒体平台第一时间予以推送，公安部头条账号随即转载，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兰州网警、天水网警、齐齐哈尔网警等各地公安机关新媒体账号积极转发，有力激发了公安队伍的凝聚力、战斗力。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 xml:space="preserve">  </w:t>
            </w:r>
          </w:p>
          <w:p w:rsidR="00D84E00" w:rsidRPr="00926F4C" w:rsidRDefault="00AC6762" w:rsidP="00926F4C">
            <w:pPr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此外，相关文章及视频也被众多主流媒体以及微博、快手等商业媒体平台转发，向社会各界充分展现了公安民警与各方救援力量的责任与担当。</w:t>
            </w:r>
          </w:p>
        </w:tc>
      </w:tr>
      <w:tr w:rsidR="00D84E00" w:rsidTr="00926F4C">
        <w:trPr>
          <w:cantSplit/>
          <w:trHeight w:hRule="exact" w:val="3129"/>
        </w:trPr>
        <w:tc>
          <w:tcPr>
            <w:tcW w:w="1064" w:type="dxa"/>
            <w:vAlign w:val="center"/>
          </w:tcPr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lastRenderedPageBreak/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︵</w:t>
            </w:r>
          </w:p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初推</w:t>
            </w:r>
          </w:p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评荐</w:t>
            </w:r>
          </w:p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评理</w:t>
            </w:r>
          </w:p>
          <w:p w:rsidR="00D84E00" w:rsidRDefault="00AC6762">
            <w:pPr>
              <w:spacing w:line="380" w:lineRule="exact"/>
              <w:jc w:val="center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语由</w:t>
            </w:r>
          </w:p>
          <w:p w:rsidR="00D84E00" w:rsidRDefault="00AC6762">
            <w:pPr>
              <w:spacing w:line="340" w:lineRule="exact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 xml:space="preserve"> </w:t>
            </w: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︶</w:t>
            </w:r>
          </w:p>
        </w:tc>
        <w:tc>
          <w:tcPr>
            <w:tcW w:w="8354" w:type="dxa"/>
            <w:gridSpan w:val="7"/>
          </w:tcPr>
          <w:p w:rsidR="00D84E00" w:rsidRDefault="00AC6762" w:rsidP="00926F4C">
            <w:pPr>
              <w:spacing w:line="360" w:lineRule="exact"/>
              <w:ind w:firstLineChars="200" w:firstLine="480"/>
              <w:rPr>
                <w:rFonts w:ascii="仿宋_GB2312" w:eastAsia="仿宋_GB2312" w:hAnsi="仿宋_GB2312" w:cs="仿宋_GB2312"/>
                <w:color w:val="000000"/>
                <w:spacing w:val="-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记者深入抗洪救灾一线，采访报道扎实，文章节奏明快，一气呵成，将救援转移时的紧张氛围展现的淋漓尽致。尤其是群众拉着救援人员吃饭的场景，向受众呈现了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一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幅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全民齐心、同舟共济抗击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洪灾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的画卷</w:t>
            </w:r>
            <w:r>
              <w:rPr>
                <w:rFonts w:ascii="仿宋_GB2312" w:eastAsia="仿宋_GB2312" w:hAnsi="仿宋_GB2312" w:cs="仿宋_GB2312" w:hint="eastAsia"/>
                <w:sz w:val="24"/>
                <w:szCs w:val="24"/>
              </w:rPr>
              <w:t>，完美诠释了“人民至上”的理念，极具社会传播效应。</w:t>
            </w:r>
          </w:p>
          <w:p w:rsidR="00D84E00" w:rsidRDefault="00AC6762">
            <w:pPr>
              <w:spacing w:line="360" w:lineRule="exact"/>
              <w:ind w:firstLineChars="1400" w:firstLine="3864"/>
              <w:rPr>
                <w:rFonts w:asciiTheme="minorEastAsia" w:eastAsiaTheme="minorEastAsia" w:hAnsiTheme="minorEastAsia"/>
                <w:color w:val="000000"/>
                <w:spacing w:val="-2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pacing w:val="-2"/>
                <w:sz w:val="28"/>
              </w:rPr>
              <w:t>签名：</w:t>
            </w:r>
          </w:p>
          <w:p w:rsidR="00D84E00" w:rsidRDefault="00AC6762">
            <w:pPr>
              <w:spacing w:line="360" w:lineRule="exact"/>
              <w:ind w:firstLineChars="1950" w:firstLine="5460"/>
              <w:rPr>
                <w:rFonts w:asciiTheme="minorEastAsia" w:eastAsiaTheme="minorEastAsia" w:hAnsiTheme="minorEastAsia"/>
                <w:color w:val="000000"/>
                <w:sz w:val="28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（盖单位公章）</w:t>
            </w:r>
          </w:p>
          <w:p w:rsidR="00D84E00" w:rsidRDefault="00AC6762">
            <w:pPr>
              <w:rPr>
                <w:rFonts w:ascii="仿宋" w:eastAsia="仿宋" w:hAnsi="仿宋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/>
                <w:color w:val="000000"/>
                <w:sz w:val="28"/>
              </w:rPr>
              <w:t>20</w:t>
            </w: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22</w:t>
            </w:r>
            <w:r>
              <w:rPr>
                <w:rFonts w:asciiTheme="minorEastAsia" w:eastAsiaTheme="minorEastAsia" w:hAnsiTheme="minorEastAsia"/>
                <w:color w:val="000000"/>
                <w:sz w:val="28"/>
              </w:rPr>
              <w:t>年</w:t>
            </w:r>
            <w:r>
              <w:rPr>
                <w:rFonts w:asciiTheme="minorEastAsia" w:eastAsiaTheme="minorEastAsia" w:hAnsiTheme="minorEastAsia"/>
                <w:color w:val="000000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月</w:t>
            </w: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color w:val="000000"/>
                <w:sz w:val="28"/>
              </w:rPr>
              <w:t>日</w:t>
            </w:r>
          </w:p>
        </w:tc>
      </w:tr>
    </w:tbl>
    <w:p w:rsidR="00D84E00" w:rsidRDefault="00D84E00">
      <w:bookmarkStart w:id="0" w:name="_GoBack"/>
      <w:bookmarkEnd w:id="0"/>
    </w:p>
    <w:sectPr w:rsidR="00D84E00" w:rsidSect="00D84E0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762" w:rsidRDefault="00AC6762" w:rsidP="00926F4C">
      <w:r>
        <w:separator/>
      </w:r>
    </w:p>
  </w:endnote>
  <w:endnote w:type="continuationSeparator" w:id="1">
    <w:p w:rsidR="00AC6762" w:rsidRDefault="00AC6762" w:rsidP="00926F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762" w:rsidRDefault="00AC6762" w:rsidP="00926F4C">
      <w:r>
        <w:separator/>
      </w:r>
    </w:p>
  </w:footnote>
  <w:footnote w:type="continuationSeparator" w:id="1">
    <w:p w:rsidR="00AC6762" w:rsidRDefault="00AC6762" w:rsidP="00926F4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mM1Yjk3YWE4M2U5ZTBmZTczOWFlNGZmNjJjMzA0MmUifQ=="/>
  </w:docVars>
  <w:rsids>
    <w:rsidRoot w:val="08E55451"/>
    <w:rsid w:val="00926F4C"/>
    <w:rsid w:val="00AC6762"/>
    <w:rsid w:val="00D84E00"/>
    <w:rsid w:val="08E55451"/>
    <w:rsid w:val="0AFB5144"/>
    <w:rsid w:val="0C9F6FC2"/>
    <w:rsid w:val="11934328"/>
    <w:rsid w:val="13ED3B88"/>
    <w:rsid w:val="142474B9"/>
    <w:rsid w:val="14B94BCE"/>
    <w:rsid w:val="14E85C01"/>
    <w:rsid w:val="163C4F8E"/>
    <w:rsid w:val="181A1003"/>
    <w:rsid w:val="19153875"/>
    <w:rsid w:val="203A30F9"/>
    <w:rsid w:val="206217DB"/>
    <w:rsid w:val="212F7483"/>
    <w:rsid w:val="222C3DA8"/>
    <w:rsid w:val="243B4AD7"/>
    <w:rsid w:val="2B977CDD"/>
    <w:rsid w:val="2E916C59"/>
    <w:rsid w:val="2E9C43C4"/>
    <w:rsid w:val="2F987BAD"/>
    <w:rsid w:val="329F4FA8"/>
    <w:rsid w:val="371B60A2"/>
    <w:rsid w:val="42B93B68"/>
    <w:rsid w:val="446B590E"/>
    <w:rsid w:val="44867E7F"/>
    <w:rsid w:val="479B3763"/>
    <w:rsid w:val="47A24E36"/>
    <w:rsid w:val="4BDF193C"/>
    <w:rsid w:val="4D7E056B"/>
    <w:rsid w:val="4E5C1022"/>
    <w:rsid w:val="4FB1539E"/>
    <w:rsid w:val="52630928"/>
    <w:rsid w:val="52632C80"/>
    <w:rsid w:val="546D36B7"/>
    <w:rsid w:val="54954FBD"/>
    <w:rsid w:val="567F02CF"/>
    <w:rsid w:val="58CF5213"/>
    <w:rsid w:val="594D1C0A"/>
    <w:rsid w:val="5B4B2B4A"/>
    <w:rsid w:val="5E746DF6"/>
    <w:rsid w:val="60BE57EE"/>
    <w:rsid w:val="64A96ABE"/>
    <w:rsid w:val="6683763C"/>
    <w:rsid w:val="6A0B7385"/>
    <w:rsid w:val="6C5E7496"/>
    <w:rsid w:val="6CB66CA3"/>
    <w:rsid w:val="6CE40D23"/>
    <w:rsid w:val="7224244B"/>
    <w:rsid w:val="74B544B1"/>
    <w:rsid w:val="7DC974BE"/>
    <w:rsid w:val="7F0006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E00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26F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26F4C"/>
    <w:rPr>
      <w:kern w:val="2"/>
      <w:sz w:val="18"/>
      <w:szCs w:val="18"/>
    </w:rPr>
  </w:style>
  <w:style w:type="paragraph" w:styleId="a4">
    <w:name w:val="footer"/>
    <w:basedOn w:val="a"/>
    <w:link w:val="Char0"/>
    <w:rsid w:val="00926F4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26F4C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159</Words>
  <Characters>909</Characters>
  <Application>Microsoft Office Word</Application>
  <DocSecurity>0</DocSecurity>
  <Lines>7</Lines>
  <Paragraphs>2</Paragraphs>
  <ScaleCrop>false</ScaleCrop>
  <Company>Microsoft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袁子</dc:creator>
  <cp:lastModifiedBy>cuanji1</cp:lastModifiedBy>
  <cp:revision>2</cp:revision>
  <cp:lastPrinted>2022-05-17T03:54:00Z</cp:lastPrinted>
  <dcterms:created xsi:type="dcterms:W3CDTF">2022-05-13T08:35:00Z</dcterms:created>
  <dcterms:modified xsi:type="dcterms:W3CDTF">2022-06-21T07:05:00Z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74E7D223F44048CBA5F032B362474057</vt:lpwstr>
  </property>
</Properties>
</file>