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8730"/>
        </w:tabs>
        <w:spacing w:line="400" w:lineRule="exact"/>
        <w:jc w:val="center"/>
        <w:outlineLvl w:val="0"/>
        <w:rPr>
          <w:rFonts w:ascii="华文中宋" w:hAnsi="华文中宋" w:eastAsia="华文中宋"/>
          <w:sz w:val="18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中国新闻奖媒体融合奖项参评作品推荐表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6"/>
        <w:gridCol w:w="1558"/>
        <w:gridCol w:w="992"/>
        <w:gridCol w:w="471"/>
        <w:gridCol w:w="1415"/>
        <w:gridCol w:w="806"/>
        <w:gridCol w:w="851"/>
        <w:gridCol w:w="1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exact"/>
          <w:jc w:val="center"/>
        </w:trPr>
        <w:tc>
          <w:tcPr>
            <w:tcW w:w="2356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作品标题</w:t>
            </w:r>
          </w:p>
        </w:tc>
        <w:tc>
          <w:tcPr>
            <w:tcW w:w="302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践行初心使命 超强台风登陆前的不眠之夜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参评项目</w:t>
            </w:r>
          </w:p>
        </w:tc>
        <w:tc>
          <w:tcPr>
            <w:tcW w:w="310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短视频现场新闻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2356" w:type="dxa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主创人员</w:t>
            </w:r>
          </w:p>
        </w:tc>
        <w:tc>
          <w:tcPr>
            <w:tcW w:w="75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王若嘉 张永 庄白羽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2356" w:type="dxa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编辑</w:t>
            </w:r>
          </w:p>
        </w:tc>
        <w:tc>
          <w:tcPr>
            <w:tcW w:w="75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刘淑乔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张宏伟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exact"/>
          <w:jc w:val="center"/>
        </w:trPr>
        <w:tc>
          <w:tcPr>
            <w:tcW w:w="2356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  <w:highlight w:val="yellow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主管单位</w:t>
            </w:r>
          </w:p>
        </w:tc>
        <w:tc>
          <w:tcPr>
            <w:tcW w:w="30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中国气象报社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发布日期及时间</w:t>
            </w:r>
          </w:p>
        </w:tc>
        <w:tc>
          <w:tcPr>
            <w:tcW w:w="31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  <w:r>
              <w:rPr>
                <w:rFonts w:ascii="仿宋" w:hAnsi="仿宋" w:eastAsia="仿宋"/>
                <w:sz w:val="24"/>
                <w:szCs w:val="24"/>
              </w:rPr>
              <w:t>019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年8月1</w:t>
            </w:r>
            <w:r>
              <w:rPr>
                <w:rFonts w:ascii="仿宋" w:hAnsi="仿宋" w:eastAsia="仿宋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日7时48分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exact"/>
          <w:jc w:val="center"/>
        </w:trPr>
        <w:tc>
          <w:tcPr>
            <w:tcW w:w="2356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发布平台</w:t>
            </w:r>
          </w:p>
        </w:tc>
        <w:tc>
          <w:tcPr>
            <w:tcW w:w="30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中国气象局微信公众号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作品时长</w:t>
            </w:r>
          </w:p>
        </w:tc>
        <w:tc>
          <w:tcPr>
            <w:tcW w:w="31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1分2</w:t>
            </w:r>
            <w:r>
              <w:rPr>
                <w:rFonts w:ascii="仿宋" w:hAnsi="仿宋" w:eastAsia="仿宋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8" w:hRule="exact"/>
          <w:jc w:val="center"/>
        </w:trPr>
        <w:tc>
          <w:tcPr>
            <w:tcW w:w="2356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采编过程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（作品简介）</w:t>
            </w:r>
          </w:p>
        </w:tc>
        <w:tc>
          <w:tcPr>
            <w:tcW w:w="75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8月9日，超强台风“利奇马”即将登陆，这一突发灾害性天气严重威胁人民生命财产安全。及时向公众传递台风登陆信息，反映“备战一线”各方应急联动现场，是新闻人的职责。</w:t>
            </w:r>
          </w:p>
          <w:p>
            <w:pPr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而短视频这一形式在体现新闻现场方面具有强大优势，所以9日当晚，短暂策划会后，报社迅速抽调骨干力量，驻守中央气象台、国家气象信息中心、大气探测中心、国家卫星气象中心等台风监测预报业务单位，严密跟踪台风动向。同时，还与受本次台风影响的17个省份加强策划统筹，强化国省两级联动，浙江、上海、山东等各省（市）气象部门积极响应并传回防御一线新闻视频素材。</w:t>
            </w:r>
          </w:p>
          <w:p>
            <w:pPr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最终成功捕获台风登陆的一手信息，并经过彻夜奋战制作了短视频《践行初心使命 超强台风登陆前的不眠之夜！》。发布后得到广泛好评，在这次报道中新闻人的职业素养和顽强战斗力得以体现。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4" w:hRule="exact"/>
          <w:jc w:val="center"/>
        </w:trPr>
        <w:tc>
          <w:tcPr>
            <w:tcW w:w="2356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社会效果</w:t>
            </w:r>
          </w:p>
        </w:tc>
        <w:tc>
          <w:tcPr>
            <w:tcW w:w="75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视频在台风登陆当晚制作完成，并在台风登陆后第一时间推出。视频发布后迅速被各大媒体平台转载，登上学习强国、今日头条的专题首页，也刷爆了气象人的朋友圈，微博微信阅读量超过45万。这部联合各地气象部门，反映台风登陆期间部门上下联动，多单位左右联合、协同“作战”的短视频，真实再现了驻守在防灾减灾“第一道防线”上的气象人的应急状态，守牢防汛一线并非易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3" w:hRule="exact"/>
          <w:jc w:val="center"/>
        </w:trPr>
        <w:tc>
          <w:tcPr>
            <w:tcW w:w="2356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推荐理由</w:t>
            </w:r>
          </w:p>
        </w:tc>
        <w:tc>
          <w:tcPr>
            <w:tcW w:w="75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ind w:firstLine="480" w:firstLineChars="20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坚持移动端优先理念，把握新闻的“时、度、效”，牢牢抓住舆论引导主动权。短视频《践行初心使命 超强台风登陆前的不眠之夜！》，将主题教育、台风防御气象服务、新闻价值三者结合，抓住台风登陆这一新闻时机、把握宣传报道节奏、讲究媒体宣发策略，充分展现了气象人的使命担当，弘扬了正能量。</w:t>
            </w:r>
          </w:p>
          <w:p>
            <w:pPr>
              <w:spacing w:line="380" w:lineRule="exact"/>
              <w:ind w:firstLine="480" w:firstLineChars="200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80" w:lineRule="exact"/>
              <w:ind w:firstLine="555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 xml:space="preserve">签名：                          </w:t>
            </w:r>
          </w:p>
          <w:p>
            <w:pPr>
              <w:spacing w:line="380" w:lineRule="exact"/>
              <w:ind w:firstLine="555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（盖单位公章）</w:t>
            </w:r>
          </w:p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 xml:space="preserve">                  </w:t>
            </w:r>
            <w:r>
              <w:rPr>
                <w:rFonts w:ascii="华文中宋" w:hAnsi="华文中宋" w:eastAsia="华文中宋"/>
                <w:sz w:val="28"/>
                <w:szCs w:val="28"/>
              </w:rPr>
              <w:t>20</w:t>
            </w:r>
            <w:r>
              <w:rPr>
                <w:rFonts w:hint="eastAsia" w:ascii="华文中宋" w:hAnsi="华文中宋" w:eastAsia="华文中宋"/>
                <w:sz w:val="28"/>
                <w:szCs w:val="28"/>
              </w:rPr>
              <w:t>20</w:t>
            </w:r>
            <w:r>
              <w:rPr>
                <w:rFonts w:ascii="华文中宋" w:hAnsi="华文中宋" w:eastAsia="华文中宋"/>
                <w:sz w:val="28"/>
                <w:szCs w:val="28"/>
              </w:rPr>
              <w:t>年4</w:t>
            </w:r>
            <w:r>
              <w:rPr>
                <w:rFonts w:hint="eastAsia" w:ascii="华文中宋" w:hAnsi="华文中宋" w:eastAsia="华文中宋"/>
                <w:sz w:val="28"/>
                <w:szCs w:val="28"/>
              </w:rPr>
              <w:t>月9日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  <w:jc w:val="center"/>
        </w:trPr>
        <w:tc>
          <w:tcPr>
            <w:tcW w:w="2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联系人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韩青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邮箱</w:t>
            </w:r>
          </w:p>
        </w:tc>
        <w:tc>
          <w:tcPr>
            <w:tcW w:w="2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Hanqing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@163.com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手机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13910181515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exact"/>
          <w:jc w:val="center"/>
        </w:trPr>
        <w:tc>
          <w:tcPr>
            <w:tcW w:w="235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地址</w:t>
            </w:r>
          </w:p>
        </w:tc>
        <w:tc>
          <w:tcPr>
            <w:tcW w:w="5242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北京市海淀区中关村南大街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46号</w:t>
            </w:r>
          </w:p>
        </w:tc>
        <w:tc>
          <w:tcPr>
            <w:tcW w:w="85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邮编</w:t>
            </w:r>
          </w:p>
        </w:tc>
        <w:tc>
          <w:tcPr>
            <w:tcW w:w="144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100081</w:t>
            </w:r>
          </w:p>
        </w:tc>
      </w:tr>
    </w:tbl>
    <w:p>
      <w:pPr>
        <w:widowControl/>
        <w:jc w:val="left"/>
        <w:rPr>
          <w:rFonts w:ascii="楷体" w:hAnsi="楷体" w:eastAsia="楷体"/>
          <w:b/>
          <w:sz w:val="30"/>
          <w:szCs w:val="30"/>
        </w:rPr>
      </w:pPr>
      <w:r>
        <w:rPr>
          <w:rFonts w:hint="eastAsia" w:ascii="楷体" w:hAnsi="楷体" w:eastAsia="楷体"/>
          <w:b/>
          <w:sz w:val="30"/>
          <w:szCs w:val="30"/>
        </w:rPr>
        <w:t>仅限自荐（他荐）参评作品填写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4"/>
        <w:gridCol w:w="1136"/>
        <w:gridCol w:w="1701"/>
        <w:gridCol w:w="1984"/>
        <w:gridCol w:w="1134"/>
        <w:gridCol w:w="1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所获奖项名称</w:t>
            </w:r>
          </w:p>
        </w:tc>
        <w:tc>
          <w:tcPr>
            <w:tcW w:w="7934" w:type="dxa"/>
            <w:gridSpan w:val="5"/>
            <w:vAlign w:val="center"/>
          </w:tcPr>
          <w:p>
            <w:pPr>
              <w:ind w:firstLine="480" w:firstLineChars="200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省部级或中央主要新闻单位社（台）级二等奖及以上新闻奖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推荐人姓名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单位及职称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新闻专业</w:t>
            </w:r>
          </w:p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副高以上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手机号</w:t>
            </w:r>
          </w:p>
        </w:tc>
        <w:tc>
          <w:tcPr>
            <w:tcW w:w="1979" w:type="dxa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推荐人姓名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单位及职称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新闻专业</w:t>
            </w:r>
          </w:p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副高以上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手机号</w:t>
            </w:r>
          </w:p>
        </w:tc>
        <w:tc>
          <w:tcPr>
            <w:tcW w:w="1979" w:type="dxa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  <w:rPr>
          <w:rFonts w:hint="default" w:ascii="华文中宋" w:hAnsi="华文中宋" w:eastAsia="华文中宋"/>
          <w:sz w:val="28"/>
          <w:szCs w:val="28"/>
          <w:lang w:val="en-US" w:eastAsia="zh-CN"/>
        </w:rPr>
      </w:pPr>
      <w:r>
        <w:br w:type="page"/>
      </w:r>
      <w:r>
        <w:rPr>
          <w:rFonts w:hint="eastAsia" w:ascii="华文中宋" w:hAnsi="华文中宋" w:eastAsia="华文中宋"/>
          <w:sz w:val="28"/>
          <w:szCs w:val="28"/>
          <w:lang w:val="en-US" w:eastAsia="zh-CN"/>
        </w:rPr>
        <w:t>附件：</w:t>
      </w:r>
    </w:p>
    <w:p>
      <w:pPr>
        <w:widowControl/>
        <w:jc w:val="center"/>
        <w:rPr>
          <w:rFonts w:hint="eastAsia" w:ascii="华文中宋" w:hAnsi="华文中宋" w:eastAsia="华文中宋"/>
          <w:sz w:val="28"/>
          <w:szCs w:val="28"/>
        </w:rPr>
      </w:pPr>
      <w:bookmarkStart w:id="0" w:name="_GoBack"/>
      <w:r>
        <w:rPr>
          <w:rFonts w:hint="eastAsia" w:ascii="华文中宋" w:hAnsi="华文中宋" w:eastAsia="华文中宋"/>
          <w:sz w:val="28"/>
          <w:szCs w:val="28"/>
        </w:rPr>
        <w:t>《践行初心使命 超强台风登陆前的不眠之夜》</w:t>
      </w:r>
      <w:bookmarkEnd w:id="0"/>
      <w:r>
        <w:rPr>
          <w:rFonts w:hint="eastAsia" w:ascii="华文中宋" w:hAnsi="华文中宋" w:eastAsia="华文中宋"/>
          <w:sz w:val="28"/>
          <w:szCs w:val="28"/>
        </w:rPr>
        <w:t>作品二维码</w:t>
      </w:r>
    </w:p>
    <w:p>
      <w:pPr>
        <w:jc w:val="center"/>
      </w:pPr>
      <w:r>
        <w:drawing>
          <wp:inline distT="0" distB="0" distL="0" distR="0">
            <wp:extent cx="2476500" cy="2476500"/>
            <wp:effectExtent l="0" t="0" r="0" b="0"/>
            <wp:docPr id="1" name="图片 1" descr="E:\产经新闻奖\媒体融合\超强台风“利奇马”登陆前的不眠夜\视频二维码 微信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:\产经新闻奖\媒体融合\超强台风“利奇马”登陆前的不眠夜\视频二维码 微信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widowControl/>
        <w:jc w:val="center"/>
        <w:rPr>
          <w:rFonts w:hint="eastAsia" w:ascii="华文中宋" w:hAnsi="华文中宋" w:eastAsia="华文中宋"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/>
          <w:sz w:val="28"/>
          <w:szCs w:val="28"/>
          <w:lang w:val="en-US" w:eastAsia="zh-CN"/>
        </w:rPr>
        <w:t>作品微信链接：</w:t>
      </w:r>
    </w:p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HYPERLINK "https://mp.weixin.qq.com/s/zEM1H9qIFz0zfAG5l9Dgyw" </w:instrText>
      </w:r>
      <w:r>
        <w:rPr>
          <w:sz w:val="32"/>
          <w:szCs w:val="32"/>
        </w:rPr>
        <w:fldChar w:fldCharType="separate"/>
      </w:r>
      <w:r>
        <w:rPr>
          <w:rStyle w:val="7"/>
          <w:sz w:val="32"/>
          <w:szCs w:val="32"/>
        </w:rPr>
        <w:t>https://mp.weixin.qq.com/s/zEM1H9qIFz0zfAG5l9Dgyw</w:t>
      </w:r>
      <w:r>
        <w:rPr>
          <w:sz w:val="32"/>
          <w:szCs w:val="32"/>
        </w:rPr>
        <w:fldChar w:fldCharType="end"/>
      </w:r>
    </w:p>
    <w:p>
      <w:pPr>
        <w:jc w:val="center"/>
        <w:rPr>
          <w:sz w:val="32"/>
          <w:szCs w:val="32"/>
        </w:rPr>
      </w:pPr>
    </w:p>
    <w:p>
      <w:pPr>
        <w:widowControl/>
        <w:jc w:val="center"/>
        <w:rPr>
          <w:rFonts w:hint="eastAsia" w:ascii="华文中宋" w:hAnsi="华文中宋" w:eastAsia="华文中宋"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/>
          <w:sz w:val="28"/>
          <w:szCs w:val="28"/>
          <w:lang w:val="en-US" w:eastAsia="zh-CN"/>
        </w:rPr>
        <w:t>中国气象网网址</w:t>
      </w:r>
    </w:p>
    <w:p>
      <w:pPr>
        <w:jc w:val="center"/>
        <w:rPr>
          <w:rFonts w:hint="eastAsia"/>
          <w:sz w:val="32"/>
          <w:szCs w:val="32"/>
        </w:rPr>
      </w:pP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 HYPERLINK "http://www.cma.gov.cn/2011xwzx/2012spbd/201908/t20190810_532556.html"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http://www.cma.gov.cn/2011xwzx/2012spbd/201908/t20190810_532556.html</w:t>
      </w:r>
      <w:r>
        <w:rPr>
          <w:rFonts w:ascii="宋体" w:hAnsi="宋体" w:eastAsia="宋体" w:cs="宋体"/>
          <w:sz w:val="24"/>
          <w:szCs w:val="24"/>
        </w:rPr>
        <w:fldChar w:fldCharType="end"/>
      </w:r>
    </w:p>
    <w:p>
      <w:pPr>
        <w:jc w:val="center"/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424"/>
    <w:rsid w:val="00181D14"/>
    <w:rsid w:val="003F1B5B"/>
    <w:rsid w:val="004C682A"/>
    <w:rsid w:val="004E1EE0"/>
    <w:rsid w:val="005200D8"/>
    <w:rsid w:val="005B4536"/>
    <w:rsid w:val="005F5826"/>
    <w:rsid w:val="0078730F"/>
    <w:rsid w:val="007D4C47"/>
    <w:rsid w:val="009027F0"/>
    <w:rsid w:val="0091654C"/>
    <w:rsid w:val="00A85CBA"/>
    <w:rsid w:val="00AC1191"/>
    <w:rsid w:val="00AD3E65"/>
    <w:rsid w:val="00C05F1A"/>
    <w:rsid w:val="00D00424"/>
    <w:rsid w:val="00DB5B7C"/>
    <w:rsid w:val="00F57CB3"/>
    <w:rsid w:val="4FBD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unhideWhenUsed/>
    <w:uiPriority w:val="99"/>
    <w:rPr>
      <w:color w:val="0000FF"/>
      <w:u w:val="single"/>
    </w:rPr>
  </w:style>
  <w:style w:type="character" w:customStyle="1" w:styleId="8">
    <w:name w:val="页眉 Char"/>
    <w:basedOn w:val="6"/>
    <w:link w:val="4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批注框文本 Char"/>
    <w:basedOn w:val="6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184</Words>
  <Characters>1050</Characters>
  <Lines>8</Lines>
  <Paragraphs>2</Paragraphs>
  <TotalTime>42</TotalTime>
  <ScaleCrop>false</ScaleCrop>
  <LinksUpToDate>false</LinksUpToDate>
  <CharactersWithSpaces>1232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2020-03-27T11:16:00Z</dcterms:created>
  <dc:creator>韩青(拟稿人校对)</dc:creator>
  <cp:lastModifiedBy>86135</cp:lastModifiedBy>
  <cp:lastPrinted>2020-04-09T02:42:00Z</cp:lastPrinted>
  <dcterms:modified xsi:type="dcterms:W3CDTF">2020-04-27T07:37:00Z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