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B6" w:rsidRDefault="009026B6" w:rsidP="00C27752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黑体"/>
          <w:bCs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bCs/>
          <w:sz w:val="36"/>
          <w:szCs w:val="36"/>
          <w:lang w:val="zh-CN"/>
        </w:rPr>
        <w:t>中国新闻奖报纸副刊参评作品推荐表</w:t>
      </w:r>
    </w:p>
    <w:tbl>
      <w:tblPr>
        <w:tblW w:w="8975" w:type="dxa"/>
        <w:jc w:val="center"/>
        <w:tblLayout w:type="fixed"/>
        <w:tblLook w:val="04A0"/>
      </w:tblPr>
      <w:tblGrid>
        <w:gridCol w:w="1062"/>
        <w:gridCol w:w="336"/>
        <w:gridCol w:w="798"/>
        <w:gridCol w:w="368"/>
        <w:gridCol w:w="1191"/>
        <w:gridCol w:w="91"/>
        <w:gridCol w:w="902"/>
        <w:gridCol w:w="29"/>
        <w:gridCol w:w="351"/>
        <w:gridCol w:w="729"/>
        <w:gridCol w:w="6"/>
        <w:gridCol w:w="497"/>
        <w:gridCol w:w="418"/>
        <w:gridCol w:w="9"/>
        <w:gridCol w:w="565"/>
        <w:gridCol w:w="89"/>
        <w:gridCol w:w="1534"/>
      </w:tblGrid>
      <w:tr w:rsidR="009026B6" w:rsidTr="00E90B4D">
        <w:trPr>
          <w:trHeight w:val="479"/>
          <w:jc w:val="center"/>
        </w:trPr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96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Pr="009F090E" w:rsidRDefault="00562F73" w:rsidP="009F090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</w:rPr>
            </w:pPr>
            <w:r w:rsidRPr="00562F73">
              <w:rPr>
                <w:rFonts w:ascii="仿宋" w:eastAsia="仿宋" w:hAnsi="等线" w:cs="仿宋" w:hint="eastAsia"/>
                <w:b/>
                <w:bCs/>
                <w:sz w:val="28"/>
                <w:szCs w:val="28"/>
              </w:rPr>
              <w:t>小社区，大舞台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体裁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541715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sz w:val="28"/>
                <w:szCs w:val="28"/>
                <w:lang w:val="zh-CN"/>
              </w:rPr>
              <w:t>特写</w:t>
            </w:r>
          </w:p>
        </w:tc>
      </w:tr>
      <w:tr w:rsidR="009026B6" w:rsidTr="00E90B4D">
        <w:trPr>
          <w:trHeight w:val="231"/>
          <w:jc w:val="center"/>
        </w:trPr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962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字数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562F73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2450</w:t>
            </w:r>
          </w:p>
        </w:tc>
      </w:tr>
      <w:tr w:rsidR="009026B6" w:rsidTr="00E90B4D">
        <w:trPr>
          <w:trHeight w:val="539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作　者</w:t>
            </w:r>
          </w:p>
        </w:tc>
        <w:tc>
          <w:tcPr>
            <w:tcW w:w="3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562F73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 w:rsidRPr="00BF4362">
              <w:rPr>
                <w:rFonts w:ascii="仿宋" w:eastAsia="仿宋" w:cs="仿宋"/>
                <w:sz w:val="28"/>
                <w:szCs w:val="28"/>
              </w:rPr>
              <w:t>赵淼</w:t>
            </w:r>
          </w:p>
        </w:tc>
        <w:tc>
          <w:tcPr>
            <w:tcW w:w="1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责任编辑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E744A4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sz w:val="28"/>
                <w:szCs w:val="28"/>
                <w:lang w:val="zh-CN"/>
              </w:rPr>
              <w:t>刘金良</w:t>
            </w:r>
          </w:p>
        </w:tc>
      </w:tr>
      <w:tr w:rsidR="009026B6" w:rsidTr="00E90B4D">
        <w:trPr>
          <w:trHeight w:val="547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刊</w:t>
            </w:r>
            <w:r>
              <w:rPr>
                <w:rFonts w:ascii="仿宋" w:eastAsia="仿宋" w:hAnsi="等线" w:cs="仿宋" w:hint="eastAsia"/>
                <w:b/>
                <w:bCs/>
                <w:color w:val="000000"/>
                <w:sz w:val="28"/>
                <w:szCs w:val="28"/>
                <w:lang w:val="zh-CN"/>
              </w:rPr>
              <w:t>载</w:t>
            </w: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E744A4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sz w:val="28"/>
                <w:szCs w:val="28"/>
                <w:lang w:val="zh-CN"/>
              </w:rPr>
              <w:t>《人民邮电》报</w:t>
            </w:r>
          </w:p>
        </w:tc>
        <w:tc>
          <w:tcPr>
            <w:tcW w:w="1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90E" w:rsidRDefault="009F090E" w:rsidP="00541715">
            <w:pPr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sz w:val="28"/>
                <w:szCs w:val="28"/>
                <w:lang w:val="zh-CN"/>
              </w:rPr>
              <w:t>201</w:t>
            </w:r>
            <w:r w:rsidR="00E1155C">
              <w:rPr>
                <w:rFonts w:ascii="仿宋" w:eastAsia="仿宋" w:hAnsi="等线" w:cs="仿宋" w:hint="eastAsia"/>
                <w:sz w:val="28"/>
                <w:szCs w:val="28"/>
                <w:lang w:val="zh-CN"/>
              </w:rPr>
              <w:t>9.7</w:t>
            </w:r>
            <w:r w:rsidR="00541715">
              <w:rPr>
                <w:rFonts w:ascii="仿宋" w:eastAsia="仿宋" w:hAnsi="等线" w:cs="仿宋" w:hint="eastAsia"/>
                <w:sz w:val="28"/>
                <w:szCs w:val="28"/>
                <w:lang w:val="zh-CN"/>
              </w:rPr>
              <w:t>.</w:t>
            </w:r>
            <w:r w:rsidR="00E1155C">
              <w:rPr>
                <w:rFonts w:ascii="仿宋" w:eastAsia="仿宋" w:hAnsi="等线" w:cs="仿宋" w:hint="eastAsia"/>
                <w:sz w:val="28"/>
                <w:szCs w:val="28"/>
                <w:lang w:val="zh-CN"/>
              </w:rPr>
              <w:t>26</w:t>
            </w:r>
          </w:p>
        </w:tc>
      </w:tr>
      <w:tr w:rsidR="009026B6" w:rsidTr="00E90B4D">
        <w:trPr>
          <w:trHeight w:val="547"/>
          <w:jc w:val="center"/>
        </w:trPr>
        <w:tc>
          <w:tcPr>
            <w:tcW w:w="3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刊发版面名称及版次</w:t>
            </w:r>
          </w:p>
        </w:tc>
        <w:tc>
          <w:tcPr>
            <w:tcW w:w="522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E744A4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sz w:val="28"/>
                <w:szCs w:val="28"/>
                <w:lang w:val="zh-CN"/>
              </w:rPr>
              <w:t>四版 通信文化</w:t>
            </w:r>
          </w:p>
        </w:tc>
      </w:tr>
      <w:tr w:rsidR="009026B6" w:rsidTr="00E90B4D">
        <w:trPr>
          <w:trHeight w:val="547"/>
          <w:jc w:val="center"/>
        </w:trPr>
        <w:tc>
          <w:tcPr>
            <w:tcW w:w="3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</w:rPr>
              <w:t>自荐作品所获奖项名称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522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026B6" w:rsidTr="00541715">
        <w:trPr>
          <w:trHeight w:hRule="exact" w:val="2639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参评</w:t>
            </w:r>
          </w:p>
          <w:p w:rsidR="009026B6" w:rsidRDefault="009026B6" w:rsidP="00E90B4D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作品</w:t>
            </w:r>
          </w:p>
          <w:p w:rsidR="009026B6" w:rsidRDefault="009026B6" w:rsidP="00E90B4D">
            <w:pPr>
              <w:spacing w:line="42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9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54" w:rsidRPr="004327DA" w:rsidRDefault="004327DA" w:rsidP="004327DA">
            <w:pPr>
              <w:spacing w:line="320" w:lineRule="exact"/>
              <w:ind w:firstLineChars="200" w:firstLine="420"/>
              <w:rPr>
                <w:rFonts w:ascii="Simsun" w:hAnsi="Simsun" w:hint="eastAsia"/>
                <w:bCs/>
                <w:color w:val="333333"/>
                <w:szCs w:val="21"/>
              </w:rPr>
            </w:pPr>
            <w:r w:rsidRPr="004327DA">
              <w:rPr>
                <w:rFonts w:ascii="Simsun" w:hAnsi="Simsun"/>
                <w:color w:val="333333"/>
                <w:szCs w:val="21"/>
              </w:rPr>
              <w:t>党中央、国务院十分重视街道和社区的发展，鼓励各单位</w:t>
            </w:r>
            <w:r w:rsidRPr="004327DA">
              <w:rPr>
                <w:rFonts w:ascii="Simsun" w:hAnsi="Simsun"/>
                <w:color w:val="333333"/>
                <w:szCs w:val="21"/>
              </w:rPr>
              <w:t>“</w:t>
            </w:r>
            <w:r w:rsidRPr="004327DA">
              <w:rPr>
                <w:rFonts w:ascii="Simsun" w:hAnsi="Simsun"/>
                <w:color w:val="333333"/>
                <w:szCs w:val="21"/>
              </w:rPr>
              <w:t>走基层、解难题、办实事、惠民生</w:t>
            </w:r>
            <w:r w:rsidRPr="004327DA">
              <w:rPr>
                <w:rFonts w:ascii="Simsun" w:hAnsi="Simsun"/>
                <w:color w:val="333333"/>
                <w:szCs w:val="21"/>
              </w:rPr>
              <w:t>”</w:t>
            </w:r>
            <w:r w:rsidRPr="004327DA">
              <w:rPr>
                <w:rFonts w:ascii="Simsun" w:hAnsi="Simsun"/>
                <w:color w:val="333333"/>
                <w:szCs w:val="21"/>
              </w:rPr>
              <w:t>，更是提出了</w:t>
            </w:r>
            <w:r w:rsidRPr="004327DA">
              <w:rPr>
                <w:rFonts w:ascii="Simsun" w:hAnsi="Simsun"/>
                <w:color w:val="333333"/>
                <w:szCs w:val="21"/>
              </w:rPr>
              <w:t>“</w:t>
            </w:r>
            <w:r w:rsidRPr="004327DA">
              <w:rPr>
                <w:rFonts w:ascii="Simsun" w:hAnsi="Simsun"/>
                <w:color w:val="333333"/>
                <w:szCs w:val="21"/>
              </w:rPr>
              <w:t>街乡吹哨、部门报道</w:t>
            </w:r>
            <w:r w:rsidRPr="004327DA">
              <w:rPr>
                <w:rFonts w:ascii="Simsun" w:hAnsi="Simsun"/>
                <w:color w:val="333333"/>
                <w:szCs w:val="21"/>
              </w:rPr>
              <w:t>”</w:t>
            </w:r>
            <w:r w:rsidRPr="004327DA">
              <w:rPr>
                <w:rFonts w:ascii="Simsun" w:hAnsi="Simsun"/>
                <w:color w:val="333333"/>
                <w:szCs w:val="21"/>
              </w:rPr>
              <w:t>的基层治理理念</w:t>
            </w:r>
            <w:r>
              <w:rPr>
                <w:rFonts w:ascii="Simsun" w:hAnsi="Simsun"/>
                <w:color w:val="333333"/>
                <w:sz w:val="27"/>
                <w:szCs w:val="27"/>
              </w:rPr>
              <w:t>。</w:t>
            </w:r>
            <w:r w:rsidRPr="004327DA">
              <w:rPr>
                <w:rFonts w:ascii="Simsun" w:hAnsi="Simsun" w:hint="eastAsia"/>
                <w:color w:val="333333"/>
                <w:szCs w:val="21"/>
              </w:rPr>
              <w:t>本文</w:t>
            </w:r>
            <w:r>
              <w:rPr>
                <w:rFonts w:ascii="Simsun" w:hAnsi="Simsun" w:hint="eastAsia"/>
                <w:color w:val="333333"/>
                <w:szCs w:val="21"/>
              </w:rPr>
              <w:t>用鲜活、接地气的语言再现了北京移动深入</w:t>
            </w:r>
            <w:r w:rsidRPr="004327DA">
              <w:rPr>
                <w:rStyle w:val="a5"/>
                <w:rFonts w:ascii="Simsun" w:hAnsi="Simsun"/>
                <w:b w:val="0"/>
                <w:color w:val="333333"/>
                <w:szCs w:val="21"/>
              </w:rPr>
              <w:t>东城区朝阳门街道新鲜社区、</w:t>
            </w:r>
            <w:r w:rsidRPr="004327DA">
              <w:rPr>
                <w:rFonts w:ascii="Simsun" w:hAnsi="Simsun"/>
                <w:bCs/>
                <w:color w:val="333333"/>
                <w:szCs w:val="21"/>
              </w:rPr>
              <w:t> </w:t>
            </w:r>
            <w:r w:rsidRPr="004327DA">
              <w:rPr>
                <w:rFonts w:ascii="Simsun" w:hAnsi="Simsun"/>
                <w:bCs/>
                <w:color w:val="333333"/>
                <w:szCs w:val="21"/>
              </w:rPr>
              <w:t>西城区展览路街道团结社区、丰台区花乡草桥欣园社区</w:t>
            </w:r>
            <w:r>
              <w:rPr>
                <w:rFonts w:ascii="Simsun" w:hAnsi="Simsun" w:hint="eastAsia"/>
                <w:bCs/>
                <w:color w:val="333333"/>
                <w:szCs w:val="21"/>
              </w:rPr>
              <w:t>开展防范通讯信息诈骗的场景，用百姓语言、人民视角展现了“小社区、大舞台”的魅力。反映了新时代里，</w:t>
            </w:r>
            <w:r w:rsidRPr="004327DA">
              <w:rPr>
                <w:rFonts w:ascii="Simsun" w:hAnsi="Simsun"/>
                <w:bCs/>
                <w:color w:val="333333"/>
                <w:szCs w:val="21"/>
              </w:rPr>
              <w:t>在社区这个大舞台上，有我们取之不尽的经验和财富，更是我们用之不竭的动力源泉。</w:t>
            </w:r>
          </w:p>
        </w:tc>
      </w:tr>
      <w:tr w:rsidR="009026B6" w:rsidTr="00DF3FFE">
        <w:trPr>
          <w:trHeight w:val="210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推荐</w:t>
            </w:r>
          </w:p>
          <w:p w:rsidR="009026B6" w:rsidRDefault="009026B6" w:rsidP="00E90B4D">
            <w:pPr>
              <w:spacing w:line="42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9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752" w:rsidRPr="00E2310A" w:rsidRDefault="00DD2A2D" w:rsidP="00C27752">
            <w:pPr>
              <w:spacing w:line="420" w:lineRule="exact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E2310A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E2310A">
              <w:rPr>
                <w:rFonts w:asciiTheme="minorEastAsia" w:hAnsiTheme="minorEastAsia" w:cs="Times New Roman" w:hint="eastAsia"/>
                <w:color w:val="000000"/>
                <w:szCs w:val="21"/>
              </w:rPr>
              <w:t>该作品对准基层百姓生活中的热点和难点问题，进行深度的探索和解读，这本身就具有了一定的典型性和深刻性。同时，作品行文采用“一问一答”等多种形式对老百姓的关切进行回应，提出问题解决问题，不泛泛而谈，切实而有据。</w:t>
            </w:r>
          </w:p>
          <w:p w:rsidR="009026B6" w:rsidRDefault="00DD2A2D" w:rsidP="00E2310A">
            <w:pPr>
              <w:spacing w:line="4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</w:t>
            </w:r>
            <w:r w:rsidR="00492D75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 w:rsidR="009026B6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签名：</w:t>
            </w:r>
          </w:p>
          <w:p w:rsidR="009026B6" w:rsidRDefault="00492D75" w:rsidP="00DF3FFE">
            <w:pPr>
              <w:ind w:firstLineChars="1600" w:firstLine="448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</w:t>
            </w:r>
            <w:r w:rsidR="009026B6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 w:rsidR="005910D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</w:t>
            </w:r>
            <w:r w:rsidR="009026B6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 w:rsidR="005910D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 w:rsidR="00DF3FF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 w:rsidR="009026B6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9026B6" w:rsidTr="00DF3FFE">
        <w:trPr>
          <w:trHeight w:hRule="exact" w:val="2378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初评</w:t>
            </w:r>
          </w:p>
          <w:p w:rsidR="009026B6" w:rsidRDefault="009026B6" w:rsidP="00E90B4D">
            <w:pPr>
              <w:spacing w:line="5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79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39" w:rsidRDefault="00C27752" w:rsidP="00E90B4D">
            <w:pPr>
              <w:ind w:firstLineChars="200" w:firstLine="420"/>
              <w:rPr>
                <w:rFonts w:ascii="仿宋" w:eastAsia="仿宋" w:hAnsi="仿宋" w:cs="Times New Roman" w:hint="eastAsia"/>
                <w:color w:val="808080"/>
                <w:szCs w:val="21"/>
              </w:rPr>
            </w:pPr>
            <w:r>
              <w:rPr>
                <w:rFonts w:ascii="Simsun" w:hAnsi="Simsun" w:hint="eastAsia"/>
                <w:bCs/>
                <w:color w:val="333333"/>
                <w:szCs w:val="21"/>
              </w:rPr>
              <w:t>该作品围绕一个主题展开话题，结构严谨，铺排得当。同时，语言生动、形象而不奢华，用百姓语言、人民视角娓娓道来，读来亲切感人，又不乏哲理思考和理性升华。</w:t>
            </w:r>
          </w:p>
          <w:p w:rsidR="009026B6" w:rsidRDefault="009026B6" w:rsidP="00E90B4D">
            <w:pPr>
              <w:spacing w:line="420" w:lineRule="exact"/>
              <w:ind w:firstLineChars="1550" w:firstLine="43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签名：</w:t>
            </w:r>
          </w:p>
          <w:p w:rsidR="009026B6" w:rsidRDefault="009026B6" w:rsidP="00DF3FFE">
            <w:pPr>
              <w:ind w:firstLineChars="1600" w:firstLine="4480"/>
              <w:rPr>
                <w:rFonts w:ascii="仿宋_GB2312" w:eastAsia="仿宋_GB2312" w:hAnsi="等线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 w:rsidR="00DF3FF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 w:rsidR="00DF3FF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9026B6" w:rsidTr="00E90B4D">
        <w:trPr>
          <w:trHeight w:hRule="exact" w:val="434"/>
          <w:jc w:val="center"/>
        </w:trPr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联系人</w:t>
            </w:r>
            <w:r>
              <w:rPr>
                <w:rFonts w:ascii="仿宋" w:eastAsia="仿宋" w:hAnsi="仿宋" w:cs="Times New Roman"/>
                <w:b/>
                <w:szCs w:val="21"/>
              </w:rPr>
              <w:t>(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作者</w:t>
            </w:r>
            <w:r>
              <w:rPr>
                <w:rFonts w:ascii="仿宋" w:eastAsia="仿宋" w:hAnsi="仿宋" w:cs="Times New Roman"/>
                <w:b/>
                <w:szCs w:val="21"/>
              </w:rPr>
              <w:t>)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6B6" w:rsidRDefault="00821E84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刘金良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手机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821E84" w:rsidP="00562F73">
            <w:pPr>
              <w:spacing w:line="360" w:lineRule="exact"/>
              <w:ind w:firstLineChars="200" w:firstLine="422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13811851402</w:t>
            </w:r>
          </w:p>
        </w:tc>
      </w:tr>
      <w:tr w:rsidR="009026B6" w:rsidTr="00E90B4D">
        <w:trPr>
          <w:trHeight w:hRule="exact" w:val="41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电话</w:t>
            </w:r>
          </w:p>
        </w:tc>
        <w:tc>
          <w:tcPr>
            <w:tcW w:w="3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6B6" w:rsidRDefault="00821E84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01064965795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E-mail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821E84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liujinliang@cnii.com.cn</w:t>
            </w:r>
          </w:p>
        </w:tc>
      </w:tr>
      <w:tr w:rsidR="009026B6" w:rsidTr="00E90B4D">
        <w:trPr>
          <w:trHeight w:hRule="exact" w:val="366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地址</w:t>
            </w:r>
          </w:p>
        </w:tc>
        <w:tc>
          <w:tcPr>
            <w:tcW w:w="4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821E84" w:rsidP="00170D34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北京市朝阳区安</w:t>
            </w:r>
            <w:r w:rsidR="00170D34">
              <w:rPr>
                <w:rFonts w:ascii="仿宋" w:eastAsia="仿宋" w:hAnsi="仿宋" w:cs="Times New Roman" w:hint="eastAsia"/>
                <w:b/>
                <w:szCs w:val="21"/>
              </w:rPr>
              <w:t>苑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路11号人民邮电报社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邮编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821E84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100029</w:t>
            </w:r>
          </w:p>
        </w:tc>
      </w:tr>
      <w:tr w:rsidR="009026B6" w:rsidTr="00E90B4D">
        <w:trPr>
          <w:trHeight w:val="350"/>
          <w:jc w:val="center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仅限自荐</w:t>
            </w:r>
          </w:p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作品填写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推荐人姓名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单位及职称</w:t>
            </w: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9026B6" w:rsidTr="00E90B4D">
        <w:trPr>
          <w:trHeight w:hRule="exact" w:val="476"/>
          <w:jc w:val="center"/>
        </w:trPr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推荐人姓名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单位及职称</w:t>
            </w: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</w:tbl>
    <w:p w:rsidR="00C90ECD" w:rsidRDefault="00C90ECD" w:rsidP="009F090E"/>
    <w:sectPr w:rsidR="00C90ECD" w:rsidSect="00C90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10" w:rsidRDefault="00352610" w:rsidP="00E744A4">
      <w:r>
        <w:separator/>
      </w:r>
    </w:p>
  </w:endnote>
  <w:endnote w:type="continuationSeparator" w:id="1">
    <w:p w:rsidR="00352610" w:rsidRDefault="00352610" w:rsidP="00E7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10" w:rsidRDefault="00352610" w:rsidP="00E744A4">
      <w:r>
        <w:separator/>
      </w:r>
    </w:p>
  </w:footnote>
  <w:footnote w:type="continuationSeparator" w:id="1">
    <w:p w:rsidR="00352610" w:rsidRDefault="00352610" w:rsidP="00E74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6B6"/>
    <w:rsid w:val="000F0505"/>
    <w:rsid w:val="00170D34"/>
    <w:rsid w:val="00217718"/>
    <w:rsid w:val="00295CC1"/>
    <w:rsid w:val="00352610"/>
    <w:rsid w:val="003C6EC5"/>
    <w:rsid w:val="003F65CB"/>
    <w:rsid w:val="003F76FB"/>
    <w:rsid w:val="004327DA"/>
    <w:rsid w:val="0047261C"/>
    <w:rsid w:val="00492D75"/>
    <w:rsid w:val="00541715"/>
    <w:rsid w:val="00545B49"/>
    <w:rsid w:val="00562F73"/>
    <w:rsid w:val="005910D7"/>
    <w:rsid w:val="005C609D"/>
    <w:rsid w:val="005F6339"/>
    <w:rsid w:val="00604723"/>
    <w:rsid w:val="006146DE"/>
    <w:rsid w:val="00706755"/>
    <w:rsid w:val="00723E28"/>
    <w:rsid w:val="00801C15"/>
    <w:rsid w:val="00821E84"/>
    <w:rsid w:val="008A678B"/>
    <w:rsid w:val="009026B6"/>
    <w:rsid w:val="009738B2"/>
    <w:rsid w:val="009C4DBD"/>
    <w:rsid w:val="009F090E"/>
    <w:rsid w:val="009F57DD"/>
    <w:rsid w:val="00B000E9"/>
    <w:rsid w:val="00BF7F7A"/>
    <w:rsid w:val="00C27752"/>
    <w:rsid w:val="00C326DB"/>
    <w:rsid w:val="00C3630E"/>
    <w:rsid w:val="00C90ECD"/>
    <w:rsid w:val="00DA59FB"/>
    <w:rsid w:val="00DD2A2D"/>
    <w:rsid w:val="00DF3FFE"/>
    <w:rsid w:val="00E1155C"/>
    <w:rsid w:val="00E21379"/>
    <w:rsid w:val="00E2310A"/>
    <w:rsid w:val="00E27FD2"/>
    <w:rsid w:val="00E744A4"/>
    <w:rsid w:val="00F22154"/>
    <w:rsid w:val="00F6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4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4A4"/>
    <w:rPr>
      <w:sz w:val="18"/>
      <w:szCs w:val="18"/>
    </w:rPr>
  </w:style>
  <w:style w:type="character" w:styleId="a5">
    <w:name w:val="Strong"/>
    <w:basedOn w:val="a0"/>
    <w:uiPriority w:val="22"/>
    <w:qFormat/>
    <w:rsid w:val="004327DA"/>
    <w:rPr>
      <w:b/>
      <w:bCs/>
    </w:rPr>
  </w:style>
  <w:style w:type="paragraph" w:styleId="a6">
    <w:name w:val="Normal (Web)"/>
    <w:basedOn w:val="a"/>
    <w:uiPriority w:val="99"/>
    <w:semiHidden/>
    <w:unhideWhenUsed/>
    <w:rsid w:val="004327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24</cp:revision>
  <dcterms:created xsi:type="dcterms:W3CDTF">2017-03-02T03:48:00Z</dcterms:created>
  <dcterms:modified xsi:type="dcterms:W3CDTF">2020-05-11T11:18:00Z</dcterms:modified>
</cp:coreProperties>
</file>