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65" w:rsidRDefault="00DF4E65" w:rsidP="00DF4E65">
      <w:pPr>
        <w:autoSpaceDE w:val="0"/>
        <w:autoSpaceDN w:val="0"/>
        <w:adjustRightInd w:val="0"/>
        <w:jc w:val="center"/>
        <w:rPr>
          <w:rFonts w:ascii="宋体" w:eastAsia="宋体" w:hAnsi="宋体" w:cs="DHTJ-PK7483b2-Identity-H"/>
          <w:b/>
          <w:color w:val="000000" w:themeColor="text1"/>
          <w:kern w:val="0"/>
          <w:sz w:val="44"/>
          <w:szCs w:val="44"/>
        </w:rPr>
      </w:pPr>
      <w:r w:rsidRPr="00DF4E65">
        <w:rPr>
          <w:rFonts w:ascii="宋体" w:eastAsia="宋体" w:hAnsi="宋体" w:cs="DHTJ-PK7483b2-Identity-H" w:hint="eastAsia"/>
          <w:b/>
          <w:color w:val="000000" w:themeColor="text1"/>
          <w:kern w:val="0"/>
          <w:sz w:val="44"/>
          <w:szCs w:val="44"/>
        </w:rPr>
        <w:t>车轮滚滚</w:t>
      </w:r>
      <w:r w:rsidRPr="00DF4E65">
        <w:rPr>
          <w:rFonts w:ascii="宋体" w:eastAsia="宋体" w:hAnsi="宋体" w:cs="DHTJ-PK7483b2-Identity-H"/>
          <w:b/>
          <w:color w:val="000000" w:themeColor="text1"/>
          <w:kern w:val="0"/>
          <w:sz w:val="44"/>
          <w:szCs w:val="44"/>
        </w:rPr>
        <w:t>绿青山</w:t>
      </w:r>
    </w:p>
    <w:p w:rsidR="00DF4E65" w:rsidRDefault="00DF4E65" w:rsidP="00DF4E65">
      <w:pPr>
        <w:autoSpaceDE w:val="0"/>
        <w:autoSpaceDN w:val="0"/>
        <w:adjustRightInd w:val="0"/>
        <w:jc w:val="center"/>
        <w:rPr>
          <w:rFonts w:ascii="宋体" w:eastAsia="宋体" w:hAnsi="宋体" w:cs="DHTJ-PK7483b2-Identity-H" w:hint="eastAsia"/>
          <w:b/>
          <w:color w:val="000000" w:themeColor="text1"/>
          <w:kern w:val="0"/>
          <w:sz w:val="44"/>
          <w:szCs w:val="44"/>
        </w:rPr>
      </w:pPr>
    </w:p>
    <w:p w:rsidR="00DF4E65" w:rsidRPr="00DF4E65" w:rsidRDefault="00DF4E65" w:rsidP="00DF4E65">
      <w:pPr>
        <w:autoSpaceDE w:val="0"/>
        <w:autoSpaceDN w:val="0"/>
        <w:adjustRightInd w:val="0"/>
        <w:jc w:val="center"/>
        <w:rPr>
          <w:rFonts w:ascii="宋体" w:eastAsia="宋体" w:hAnsi="宋体" w:cs="DHTJ-PK7483b2-Identity-H" w:hint="eastAsia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DHTJ-PK7483b2-Identity-H" w:hint="eastAsia"/>
          <w:color w:val="000000" w:themeColor="text1"/>
          <w:kern w:val="0"/>
          <w:sz w:val="28"/>
          <w:szCs w:val="28"/>
        </w:rPr>
        <w:t>摄</w:t>
      </w:r>
      <w:r w:rsidRPr="00DF4E65">
        <w:rPr>
          <w:rFonts w:ascii="宋体" w:eastAsia="宋体" w:hAnsi="宋体" w:cs="DHTJ-PK7483b2-Identity-H"/>
          <w:color w:val="000000" w:themeColor="text1"/>
          <w:kern w:val="0"/>
          <w:sz w:val="28"/>
          <w:szCs w:val="28"/>
        </w:rPr>
        <w:t>影</w:t>
      </w:r>
      <w:r w:rsidRPr="00DF4E65">
        <w:rPr>
          <w:rFonts w:ascii="宋体" w:eastAsia="宋体" w:hAnsi="宋体" w:cs="DHTJ-PK7483b2-Identity-H" w:hint="eastAsia"/>
          <w:color w:val="000000" w:themeColor="text1"/>
          <w:kern w:val="0"/>
          <w:sz w:val="28"/>
          <w:szCs w:val="28"/>
        </w:rPr>
        <w:t xml:space="preserve"> 李</w:t>
      </w:r>
      <w:r w:rsidRPr="00DF4E65">
        <w:rPr>
          <w:rFonts w:ascii="宋体" w:eastAsia="宋体" w:hAnsi="宋体" w:cs="DHTJ-PK7483b2-Identity-H"/>
          <w:color w:val="000000" w:themeColor="text1"/>
          <w:kern w:val="0"/>
          <w:sz w:val="28"/>
          <w:szCs w:val="28"/>
        </w:rPr>
        <w:t>彦昭</w:t>
      </w:r>
      <w:r w:rsidRPr="00DF4E65">
        <w:rPr>
          <w:rFonts w:ascii="宋体" w:eastAsia="宋体" w:hAnsi="宋体" w:cs="DHTJ-PK7483b2-Identity-H" w:hint="eastAsia"/>
          <w:color w:val="000000" w:themeColor="text1"/>
          <w:kern w:val="0"/>
          <w:sz w:val="28"/>
          <w:szCs w:val="28"/>
        </w:rPr>
        <w:t xml:space="preserve"> 王</w:t>
      </w:r>
      <w:r w:rsidRPr="00DF4E65">
        <w:rPr>
          <w:rFonts w:ascii="宋体" w:eastAsia="宋体" w:hAnsi="宋体" w:cs="DHTJ-PK7483b2-Identity-H"/>
          <w:color w:val="000000" w:themeColor="text1"/>
          <w:kern w:val="0"/>
          <w:sz w:val="28"/>
          <w:szCs w:val="28"/>
        </w:rPr>
        <w:t>伟</w:t>
      </w:r>
      <w:proofErr w:type="gramStart"/>
      <w:r w:rsidRPr="00DF4E65">
        <w:rPr>
          <w:rFonts w:ascii="宋体" w:eastAsia="宋体" w:hAnsi="宋体" w:cs="DHTJ-PK7483b2-Identity-H" w:hint="eastAsia"/>
          <w:color w:val="000000" w:themeColor="text1"/>
          <w:kern w:val="0"/>
          <w:sz w:val="28"/>
          <w:szCs w:val="28"/>
        </w:rPr>
        <w:t>伟</w:t>
      </w:r>
      <w:proofErr w:type="gramEnd"/>
    </w:p>
    <w:p w:rsidR="00DF4E65" w:rsidRPr="00DF4E65" w:rsidRDefault="00DF4E65" w:rsidP="00DF4E65">
      <w:pPr>
        <w:autoSpaceDE w:val="0"/>
        <w:autoSpaceDN w:val="0"/>
        <w:adjustRightInd w:val="0"/>
        <w:jc w:val="center"/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DHTJ-PK7483b2-Identity-H" w:hint="eastAsia"/>
          <w:color w:val="000000" w:themeColor="text1"/>
          <w:kern w:val="0"/>
          <w:sz w:val="28"/>
          <w:szCs w:val="28"/>
        </w:rPr>
        <w:t>撰</w:t>
      </w:r>
      <w:r w:rsidRPr="00DF4E65">
        <w:rPr>
          <w:rFonts w:ascii="宋体" w:eastAsia="宋体" w:hAnsi="宋体" w:cs="DHTJ-PK7483b2-Identity-H"/>
          <w:color w:val="000000" w:themeColor="text1"/>
          <w:kern w:val="0"/>
          <w:sz w:val="28"/>
          <w:szCs w:val="28"/>
        </w:rPr>
        <w:t>文</w:t>
      </w:r>
      <w:r w:rsidRPr="00DF4E65">
        <w:rPr>
          <w:rFonts w:ascii="宋体" w:eastAsia="宋体" w:hAnsi="宋体" w:cs="DHTJ-PK7483b2-Identity-H" w:hint="eastAsia"/>
          <w:color w:val="000000" w:themeColor="text1"/>
          <w:kern w:val="0"/>
          <w:sz w:val="28"/>
          <w:szCs w:val="28"/>
        </w:rPr>
        <w:t xml:space="preserve"> 冯</w:t>
      </w:r>
      <w:r w:rsidRPr="00DF4E65">
        <w:rPr>
          <w:rFonts w:ascii="宋体" w:eastAsia="宋体" w:hAnsi="宋体" w:cs="DHTJ-PK7483b2-Identity-H"/>
          <w:color w:val="000000" w:themeColor="text1"/>
          <w:kern w:val="0"/>
          <w:sz w:val="28"/>
          <w:szCs w:val="28"/>
        </w:rPr>
        <w:t>哲</w:t>
      </w:r>
    </w:p>
    <w:p w:rsidR="00DF4E65" w:rsidRPr="00DF4E65" w:rsidRDefault="00DF4E65" w:rsidP="00DF4E65">
      <w:pPr>
        <w:autoSpaceDE w:val="0"/>
        <w:autoSpaceDN w:val="0"/>
        <w:adjustRightInd w:val="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盛夏，全球货物吞吐量第一大港——宁波舟山港船头涌动，异常繁忙。依港而建的浙江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 xml:space="preserve">LNG 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接收站背靠大海，面朝大山。</w:t>
      </w:r>
    </w:p>
    <w:p w:rsidR="00982806" w:rsidRP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连绵青山映衬下，一辆辆槽车从这里缓缓驶出。接收站、卸载点、一条蜿蜒山路，白色大罐在“两点一线”间周而复始，将中国海油的液化天然气源源不断送往大山深处。</w:t>
      </w:r>
    </w:p>
    <w:p w:rsidR="00DF4E65" w:rsidRPr="00DF4E65" w:rsidRDefault="00DF4E65" w:rsidP="00DF4E65">
      <w:pPr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</w:p>
    <w:p w:rsidR="00DF4E65" w:rsidRPr="00DF4E65" w:rsidRDefault="00DF4E65" w:rsidP="00DF4E65">
      <w:pPr>
        <w:autoSpaceDE w:val="0"/>
        <w:autoSpaceDN w:val="0"/>
        <w:adjustRightInd w:val="0"/>
        <w:jc w:val="center"/>
        <w:rPr>
          <w:rFonts w:ascii="宋体" w:eastAsia="宋体" w:hAnsi="宋体" w:cs="HTJ-PK7483bc-Identity-H"/>
          <w:b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HTJ-PK7483bc-Identity-H" w:hint="eastAsia"/>
          <w:b/>
          <w:color w:val="000000" w:themeColor="text1"/>
          <w:kern w:val="0"/>
          <w:sz w:val="28"/>
          <w:szCs w:val="28"/>
        </w:rPr>
        <w:t>滚动的车轮很少</w:t>
      </w:r>
      <w:proofErr w:type="gramStart"/>
      <w:r w:rsidRPr="00DF4E65">
        <w:rPr>
          <w:rFonts w:ascii="宋体" w:eastAsia="宋体" w:hAnsi="宋体" w:cs="HTJ-PK7483bc-Identity-H" w:hint="eastAsia"/>
          <w:b/>
          <w:color w:val="000000" w:themeColor="text1"/>
          <w:kern w:val="0"/>
          <w:sz w:val="28"/>
          <w:szCs w:val="28"/>
        </w:rPr>
        <w:t>驶向家</w:t>
      </w:r>
      <w:proofErr w:type="gramEnd"/>
      <w:r w:rsidRPr="00DF4E65">
        <w:rPr>
          <w:rFonts w:ascii="宋体" w:eastAsia="宋体" w:hAnsi="宋体" w:cs="HTJ-PK7483bc-Identity-H" w:hint="eastAsia"/>
          <w:b/>
          <w:color w:val="000000" w:themeColor="text1"/>
          <w:kern w:val="0"/>
          <w:sz w:val="28"/>
          <w:szCs w:val="28"/>
        </w:rPr>
        <w:t>的方向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多大面积能称之为家？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40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、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 xml:space="preserve">60 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还是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 xml:space="preserve">100 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平方米？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在服务浙江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LNG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的槽车司机韩永利、押运员孙波两口子看来，往大了讲可以是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 xml:space="preserve">600 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公里，往小了说也就是轮胎的半径。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 xml:space="preserve">2014 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年，韩永利带着妻子离开东北老家，到宁波跑起了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 xml:space="preserve">LNG 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槽车运输业务，他干司机，妻子当押运员。他们这样的群体被</w:t>
      </w:r>
      <w:proofErr w:type="gramStart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称做</w:t>
      </w:r>
      <w:proofErr w:type="gramEnd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“夫妻驾”。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接收站附近的一间农屋是他们的“家”。十几平方米，没有电视、冰箱，一张还算舒服的大床和堆放的杂物就是全部家当。忙起来，他们一个月最多在这间屋子住上三四天。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“即便守在家乡，同样跑在路上。”韩永利说，以前在东北跑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lastRenderedPageBreak/>
        <w:t>大车，也是三天两头</w:t>
      </w:r>
      <w:proofErr w:type="gramStart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着家。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近年来，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 xml:space="preserve"> 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天然气需求量增大，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 xml:space="preserve"> 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四川、河南、河北……各地的司机、押运员涌向这里。服务浙江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 xml:space="preserve">LNG 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的承运商也从最初的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 xml:space="preserve">12 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家扩展到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 xml:space="preserve">57 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家。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冬季保供期，中国海油增加槽车外输量，弥补管道气缺口，在车轮上过年便成为运输员们的普遍状态。大年三十，卸载点附近的旅馆、饭店关门歇业，槽车运输员们只得捧着热腾腾的泡面在车中守岁。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“这边年味儿本来就淡，也没啥。”</w:t>
      </w:r>
      <w:proofErr w:type="gramStart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孙姐嘴上</w:t>
      </w:r>
      <w:proofErr w:type="gramEnd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说不想家，可逢年过节，她总是挨个给亲戚打一圈电话。面对亲人的关心，孙姐常说：“我们送的是天然气，要是都用上它，老家的空气肯定也能好起来。”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</w:pPr>
    </w:p>
    <w:p w:rsidR="00DF4E65" w:rsidRPr="00DF4E65" w:rsidRDefault="00DF4E65" w:rsidP="00DF4E65">
      <w:pPr>
        <w:autoSpaceDE w:val="0"/>
        <w:autoSpaceDN w:val="0"/>
        <w:adjustRightInd w:val="0"/>
        <w:jc w:val="center"/>
        <w:rPr>
          <w:rFonts w:ascii="宋体" w:eastAsia="宋体" w:hAnsi="宋体" w:cs="HTJ-PK7483bc-Identity-H"/>
          <w:b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HTJ-PK7483bc-Identity-H" w:hint="eastAsia"/>
          <w:b/>
          <w:color w:val="000000" w:themeColor="text1"/>
          <w:kern w:val="0"/>
          <w:sz w:val="28"/>
          <w:szCs w:val="28"/>
        </w:rPr>
        <w:t>生活哪如轮子圆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车轮滚滚向前，寂寞成了槽车</w:t>
      </w:r>
      <w:proofErr w:type="gramStart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运输员绕不开</w:t>
      </w:r>
      <w:proofErr w:type="gramEnd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的“挡位”。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有一次堵在高速路上，韩永利和孙波一人捧个手机，一个刷新闻一个追综艺节目。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2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个小时过去了，槽车依旧寸步难行，老韩实在憋不住，扭头对妻子说：“咱俩还是聊点什么吧。”妻子拍了拍他肩膀，笑道：“你闭眼，抓紧歇会儿。”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刚跑“夫妻驾”的时候，两口子之间话题挺多，时间长了，也就有些沉默了。为打破沉默，老韩赶起互联网的时髦，手机的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 xml:space="preserve">APP 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一半以上都是新闻资讯类软件，碰到新鲜事就讲给媳妇听。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lastRenderedPageBreak/>
        <w:t>老韩喜欢跑体量较大的卸载站，因为排队卸载时，能遇到不少跑槽车的熟人。三五个司机路边一蹲，聊一聊新鲜事，他觉得挺过瘾。“前两天，浙江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LNG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接收站里又加装了限速摄像头。”这事就是他从其他司机口中听到的。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proofErr w:type="gramStart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孙姐则</w:t>
      </w:r>
      <w:proofErr w:type="gramEnd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热衷待在接收站的休息室里。槽车加注通常要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1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个多小时，起初押运员没有地方呆。浙江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LNG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就出资建了一间休息室，供他们落脚休息。随着槽车外输量的增加，休息室迎来一轮</w:t>
      </w:r>
      <w:proofErr w:type="gramStart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轮</w:t>
      </w:r>
      <w:proofErr w:type="gramEnd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扩建，添置了电视、空调，还免费提供热水。在这里，</w:t>
      </w:r>
      <w:proofErr w:type="gramStart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孙姐认识</w:t>
      </w:r>
      <w:proofErr w:type="gramEnd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了不少同为押运员的姐妹，几个人坐着一起有唠不完的家长里短。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生活的孤寂可以排解，但总有缺憾无法填满。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“要是日子能像这轮胎，圆圆满满就好了。”孙波看着儿子送她的戒指说。为了按时将中国海油的液化天然气运输到千家万户，即便是儿子到宁波陪他们过年，他们也很难挤出时间。</w:t>
      </w:r>
    </w:p>
    <w:p w:rsidR="00DF4E65" w:rsidRP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今年春节，在昏暗的灯光下，儿子滔滔不绝地讲述着在外打工的新鲜事，而疲惫不堪的两口子，</w:t>
      </w:r>
      <w:proofErr w:type="gramStart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听着听着</w:t>
      </w:r>
      <w:proofErr w:type="gramEnd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就睡着了。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</w:p>
    <w:p w:rsidR="00DF4E65" w:rsidRPr="00DF4E65" w:rsidRDefault="00DF4E65" w:rsidP="00DF4E65">
      <w:pPr>
        <w:autoSpaceDE w:val="0"/>
        <w:autoSpaceDN w:val="0"/>
        <w:adjustRightInd w:val="0"/>
        <w:jc w:val="center"/>
        <w:rPr>
          <w:rFonts w:ascii="宋体" w:eastAsia="宋体" w:hAnsi="宋体" w:cs="HTJ-PK7483bc-Identity-H"/>
          <w:b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HTJ-PK7483bc-Identity-H" w:hint="eastAsia"/>
          <w:b/>
          <w:color w:val="000000" w:themeColor="text1"/>
          <w:kern w:val="0"/>
          <w:sz w:val="28"/>
          <w:szCs w:val="28"/>
        </w:rPr>
        <w:t>翻山越岭，不在乎风景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老韩的</w:t>
      </w:r>
      <w:proofErr w:type="gramStart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微信个性</w:t>
      </w:r>
      <w:proofErr w:type="gramEnd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签名是一句歌词：“我为你翻山越岭，却无心看风景”。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事实上，尽管浙江山清水秀、路况不错，老韩也无暇留意周边风景。他太清楚，手里握着方向盘，也握着全家的命。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途中，妻子要协助他观察路况，不时提醒他小心注意。</w:t>
      </w:r>
      <w:proofErr w:type="gramStart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见老韩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lastRenderedPageBreak/>
        <w:t>累了</w:t>
      </w:r>
      <w:proofErr w:type="gramEnd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，她还</w:t>
      </w:r>
      <w:proofErr w:type="gramStart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会嗑好瓜子</w:t>
      </w:r>
      <w:proofErr w:type="gramEnd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、削好水果送到嘴边。路上是不敢吵架的，夫妻间偶有拌嘴，一般也都是以孙波退让或忍耐而告终。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开了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22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年大车的老韩说，中国海油的安全管理最严格。光进站前的安检就有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30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多项，有一项不合格，当天的运输计划立马取消。有的人接受不了，坚持不了多久就换了公司。但留下来的人都觉得严格的制度管理，不仅对公司负责，更是对槽车运输员的家庭负责。为此，老韩戒掉抽了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20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年的烟。为中国海油运输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LNG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的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5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年里，他一个违章都没“拿”过。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起初，“夫妻驾”不如主</w:t>
      </w:r>
      <w:proofErr w:type="gramStart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副驾受</w:t>
      </w:r>
      <w:proofErr w:type="gramEnd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欢迎。日子久了，大家越来越发现，“夫妻驾”不仅配合更默契，安全意识也更强。接收站还会针对不同情况，对“夫妻驾”进行安全行车把关等相关知识培训。如今，“夫妻驾”们特别欢迎中国海油来给车子挑毛病，既能帮助自己扫除隐患盲点，又能督促自己所在的公司加快维修、更新车辆，让行驶更安全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七年时间，浙江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LNG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槽车运输从无到有，安全充装量突破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30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万车。近两年来，中国海油液态外输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LNG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超过了</w:t>
      </w:r>
      <w:r w:rsidRPr="00DF4E65"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  <w:t>1500</w:t>
      </w: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万吨。但很多槽车运输员并不知道这个数据，更说不上背后的意义。</w:t>
      </w:r>
    </w:p>
    <w:p w:rsid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FZBSJW-GB1-010a-Identity-H"/>
          <w:color w:val="000000" w:themeColor="text1"/>
          <w:kern w:val="0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实际上，他们用滚滚的车轮，走完了天然气通向中小企业、山区农户的“最后一公里”，打通了中国东部沿海清洁能源气脉的“末梢微循环”。</w:t>
      </w:r>
    </w:p>
    <w:p w:rsidR="00DF4E65" w:rsidRPr="00DF4E65" w:rsidRDefault="00DF4E65" w:rsidP="00DF4E65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hint="eastAsia"/>
          <w:color w:val="000000" w:themeColor="text1"/>
          <w:sz w:val="28"/>
          <w:szCs w:val="28"/>
        </w:rPr>
      </w:pPr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一路颠簸、滚滚向前的槽车，</w:t>
      </w:r>
      <w:proofErr w:type="gramStart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扮绿</w:t>
      </w:r>
      <w:bookmarkStart w:id="0" w:name="_GoBack"/>
      <w:bookmarkEnd w:id="0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了</w:t>
      </w:r>
      <w:proofErr w:type="gramEnd"/>
      <w:r w:rsidRPr="00DF4E65">
        <w:rPr>
          <w:rFonts w:ascii="宋体" w:eastAsia="宋体" w:hAnsi="宋体" w:cs="FZBSJW-GB1-010a-Identity-H" w:hint="eastAsia"/>
          <w:color w:val="000000" w:themeColor="text1"/>
          <w:kern w:val="0"/>
          <w:sz w:val="28"/>
          <w:szCs w:val="28"/>
        </w:rPr>
        <w:t>沿途的风景，品出了家的滋味</w:t>
      </w:r>
      <w:r>
        <w:rPr>
          <w:rFonts w:ascii="宋体" w:eastAsia="宋体" w:hAnsi="宋体" w:cs="HTJ-PK7483bc-Identity-H" w:hint="eastAsia"/>
          <w:color w:val="000000" w:themeColor="text1"/>
          <w:kern w:val="0"/>
          <w:sz w:val="28"/>
          <w:szCs w:val="28"/>
        </w:rPr>
        <w:t>。</w:t>
      </w:r>
    </w:p>
    <w:sectPr w:rsidR="00DF4E65" w:rsidRPr="00DF4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HTJ-PK7483b2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BSJW-GB1-010a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TJ-PK7483bc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65"/>
    <w:rsid w:val="0008209D"/>
    <w:rsid w:val="002D7493"/>
    <w:rsid w:val="00D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E3F1"/>
  <w15:chartTrackingRefBased/>
  <w15:docId w15:val="{BDB40CCB-451B-4262-869C-6EB19E1F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王娟/综合部/新闻中心/集团公司机关</dc:creator>
  <cp:keywords/>
  <dc:description/>
  <cp:lastModifiedBy>王娟/综合部/新闻中心/集团公司机关</cp:lastModifiedBy>
  <cp:revision>1</cp:revision>
  <dcterms:created xsi:type="dcterms:W3CDTF">2020-05-11T07:16:00Z</dcterms:created>
  <dcterms:modified xsi:type="dcterms:W3CDTF">2020-05-11T07:25:00Z</dcterms:modified>
</cp:coreProperties>
</file>