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1" w:rsidRDefault="00845799" w:rsidP="00B17C46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4A0"/>
      </w:tblPr>
      <w:tblGrid>
        <w:gridCol w:w="1111"/>
        <w:gridCol w:w="1399"/>
        <w:gridCol w:w="1152"/>
        <w:gridCol w:w="974"/>
        <w:gridCol w:w="1418"/>
        <w:gridCol w:w="6"/>
        <w:gridCol w:w="1453"/>
        <w:gridCol w:w="851"/>
        <w:gridCol w:w="1275"/>
      </w:tblGrid>
      <w:tr w:rsidR="007B6F51" w:rsidTr="007946F1">
        <w:trPr>
          <w:trHeight w:hRule="exact" w:val="640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看世界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2018年10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19日</w:t>
            </w:r>
          </w:p>
        </w:tc>
      </w:tr>
      <w:tr w:rsidR="007B6F51" w:rsidTr="007946F1">
        <w:trPr>
          <w:trHeight w:hRule="exact" w:val="565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刊登周期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Pr="00FC7206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FC7206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8"/>
              </w:rPr>
              <w:t>每周一期到每周两期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刊登版面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2、3、4版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语种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汉语</w:t>
            </w:r>
          </w:p>
        </w:tc>
      </w:tr>
      <w:tr w:rsidR="007B6F51" w:rsidTr="007946F1">
        <w:trPr>
          <w:trHeight w:hRule="exact" w:val="578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刊登单位</w:t>
            </w:r>
          </w:p>
        </w:tc>
        <w:tc>
          <w:tcPr>
            <w:tcW w:w="7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中国银行保险报</w:t>
            </w:r>
          </w:p>
        </w:tc>
      </w:tr>
      <w:tr w:rsidR="007B6F51" w:rsidTr="007946F1">
        <w:trPr>
          <w:trHeight w:hRule="exact" w:val="548"/>
          <w:jc w:val="center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作者（主创人员）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杨林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 w:rsidP="00B17C46">
            <w:pPr>
              <w:autoSpaceDE w:val="0"/>
              <w:autoSpaceDN w:val="0"/>
              <w:adjustRightInd w:val="0"/>
              <w:ind w:firstLineChars="100" w:firstLine="281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编 辑</w:t>
            </w:r>
          </w:p>
        </w:tc>
        <w:tc>
          <w:tcPr>
            <w:tcW w:w="3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杨林  刘彦昌</w:t>
            </w:r>
          </w:p>
        </w:tc>
      </w:tr>
      <w:tr w:rsidR="007B6F51" w:rsidTr="00711ACA">
        <w:trPr>
          <w:trHeight w:hRule="exact" w:val="852"/>
          <w:jc w:val="center"/>
        </w:trPr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spacing w:line="360" w:lineRule="exact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自荐作品所获奖项名称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8"/>
              </w:rPr>
              <w:t>省部级或中央主要新闻单位社（台）级二等奖及以上新闻奖  注：此栏仅限自荐（他荐）作品填写</w:t>
            </w:r>
          </w:p>
        </w:tc>
      </w:tr>
      <w:tr w:rsidR="007B6F51" w:rsidTr="00711ACA">
        <w:trPr>
          <w:trHeight w:hRule="exact" w:val="2019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专栏</w:t>
            </w:r>
          </w:p>
          <w:p w:rsidR="007B6F51" w:rsidRDefault="0084579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简介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Pr="00711ACA" w:rsidRDefault="00845799" w:rsidP="00711ACA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</w:pP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聚焦国际热点银行业、保险业或相关金融财经新闻为主，受到读者欢迎。有读者表示，在国内专门提供国外金融咨询的渠道并不多，“看世界”的推出为他们了解国际市场打开了新窗口。</w:t>
            </w:r>
          </w:p>
          <w:p w:rsidR="007B6F51" w:rsidRDefault="00845799" w:rsidP="00711ACA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“看世界”以短消息为主，信息丰富，每期平均6条。同时，每周两期均在中国银行保险报微信公众号和中国银行保险报网刊载。</w:t>
            </w:r>
          </w:p>
        </w:tc>
      </w:tr>
      <w:tr w:rsidR="007B6F51" w:rsidTr="00711ACA">
        <w:trPr>
          <w:trHeight w:hRule="exact" w:val="226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推荐</w:t>
            </w:r>
          </w:p>
          <w:p w:rsidR="007B6F51" w:rsidRDefault="008457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理由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F51" w:rsidRPr="00711ACA" w:rsidRDefault="00845799" w:rsidP="00711ACA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</w:pP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8"/>
              </w:rPr>
              <w:t>在国际金融一体化趋势下，各国金融市场和各类金融市场之间的界限逐步消失，全球性的多功能的国际金融市场逐步形成。在这种背景下，金融发展“两耳要闻窗外事”。从内容上看，“看世界”90%以上在国内为独家新闻，既有欧美发达市场，也有亚非拉新兴市场，为国内读者全面了解国际金融动态、借鉴成熟先进做法、预判市场趋势，尤其是监管机构和企业决策高层拓展</w:t>
            </w:r>
            <w:bookmarkStart w:id="0" w:name="_GoBack"/>
            <w:bookmarkEnd w:id="0"/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8"/>
              </w:rPr>
              <w:t>国际视野打开了方便之门。</w:t>
            </w:r>
          </w:p>
          <w:p w:rsidR="007B6F51" w:rsidRDefault="00845799" w:rsidP="00FC7206">
            <w:pPr>
              <w:autoSpaceDE w:val="0"/>
              <w:autoSpaceDN w:val="0"/>
              <w:adjustRightInd w:val="0"/>
              <w:spacing w:line="500" w:lineRule="exact"/>
              <w:ind w:firstLine="4288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val="zh-CN"/>
              </w:rPr>
              <w:t>签名：</w:t>
            </w:r>
          </w:p>
          <w:p w:rsidR="007B6F51" w:rsidRDefault="00845799">
            <w:pPr>
              <w:autoSpaceDE w:val="0"/>
              <w:autoSpaceDN w:val="0"/>
              <w:adjustRightInd w:val="0"/>
              <w:spacing w:line="320" w:lineRule="exact"/>
              <w:ind w:right="561" w:firstLine="4146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  <w:tr w:rsidR="007B6F51" w:rsidTr="00B17C46">
        <w:trPr>
          <w:trHeight w:hRule="exact" w:val="284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51" w:rsidRDefault="0084579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初评</w:t>
            </w:r>
          </w:p>
          <w:p w:rsidR="007B6F51" w:rsidRDefault="0084579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评语</w:t>
            </w:r>
          </w:p>
        </w:tc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CA" w:rsidRDefault="00711ACA" w:rsidP="00711ACA">
            <w:pPr>
              <w:jc w:val="left"/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 xml:space="preserve">   </w:t>
            </w: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《</w:t>
            </w:r>
            <w:r w:rsidRPr="00711AC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看世界》栏目着眼于全球金融市场上鲜活发生的动态、大事和重要趋势，为监管者和金融机构决策层提供了国际视野和参照。栏目中的每篇动态都很简短、有力、抓人眼球，整合在一起实现了让读者“足不出户，便观天下事”的目的；该栏目与《中国银行保险报》的大金融定位也非常契合，完善了报纸的报相，也提升了报纸的档次。</w:t>
            </w:r>
          </w:p>
          <w:p w:rsidR="007B6F51" w:rsidRDefault="00845799" w:rsidP="00711ACA">
            <w:pPr>
              <w:ind w:firstLineChars="1531" w:firstLine="4287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签名：</w:t>
            </w:r>
          </w:p>
          <w:p w:rsidR="007B6F51" w:rsidRDefault="007946F1">
            <w:pPr>
              <w:ind w:firstLineChars="1480" w:firstLine="414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2020</w:t>
            </w:r>
            <w:r w:rsidR="0084579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5</w:t>
            </w:r>
            <w:r w:rsidR="0084579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11</w:t>
            </w:r>
            <w:r w:rsidR="0084579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B6F51" w:rsidRDefault="007B6F51">
      <w:pPr>
        <w:rPr>
          <w:rFonts w:ascii="仿宋_GB2312" w:eastAsia="仿宋_GB2312" w:hAnsi="仿宋_GB2312" w:cs="仿宋_GB2312"/>
          <w:b/>
          <w:color w:val="000000" w:themeColor="text1"/>
          <w:szCs w:val="21"/>
        </w:rPr>
      </w:pPr>
    </w:p>
    <w:sectPr w:rsidR="007B6F51" w:rsidSect="007B6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AC" w:rsidRDefault="002A1EAC" w:rsidP="00FC7206">
      <w:r>
        <w:separator/>
      </w:r>
    </w:p>
  </w:endnote>
  <w:endnote w:type="continuationSeparator" w:id="1">
    <w:p w:rsidR="002A1EAC" w:rsidRDefault="002A1EAC" w:rsidP="00F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AC" w:rsidRDefault="002A1EAC" w:rsidP="00FC7206">
      <w:r>
        <w:separator/>
      </w:r>
    </w:p>
  </w:footnote>
  <w:footnote w:type="continuationSeparator" w:id="1">
    <w:p w:rsidR="002A1EAC" w:rsidRDefault="002A1EAC" w:rsidP="00FC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F51"/>
    <w:rsid w:val="002A1EAC"/>
    <w:rsid w:val="004132DD"/>
    <w:rsid w:val="00711ACA"/>
    <w:rsid w:val="007946F1"/>
    <w:rsid w:val="007B6F51"/>
    <w:rsid w:val="00845799"/>
    <w:rsid w:val="00B17C46"/>
    <w:rsid w:val="00FC7206"/>
    <w:rsid w:val="025E6BD9"/>
    <w:rsid w:val="04AA0C46"/>
    <w:rsid w:val="0DB14BC5"/>
    <w:rsid w:val="0E623139"/>
    <w:rsid w:val="100B37A1"/>
    <w:rsid w:val="15345758"/>
    <w:rsid w:val="17BA1D97"/>
    <w:rsid w:val="18FA6882"/>
    <w:rsid w:val="1A433F8C"/>
    <w:rsid w:val="270F41D6"/>
    <w:rsid w:val="3465053C"/>
    <w:rsid w:val="467D0CBB"/>
    <w:rsid w:val="46EA0DBF"/>
    <w:rsid w:val="4A1932CB"/>
    <w:rsid w:val="4AC43396"/>
    <w:rsid w:val="4DB428A4"/>
    <w:rsid w:val="62CB21DF"/>
    <w:rsid w:val="66CA1611"/>
    <w:rsid w:val="68E94F20"/>
    <w:rsid w:val="6DCE2DFF"/>
    <w:rsid w:val="6E140F7A"/>
    <w:rsid w:val="7869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2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2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fangjm</dc:creator>
  <cp:lastModifiedBy>PC</cp:lastModifiedBy>
  <cp:revision>5</cp:revision>
  <dcterms:created xsi:type="dcterms:W3CDTF">2014-10-29T12:08:00Z</dcterms:created>
  <dcterms:modified xsi:type="dcterms:W3CDTF">2020-05-11T09:49:00Z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