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8E" w:rsidRDefault="000D108E" w:rsidP="000D108E">
      <w:pPr>
        <w:tabs>
          <w:tab w:val="right" w:pos="8730"/>
        </w:tabs>
        <w:spacing w:line="580" w:lineRule="exact"/>
        <w:outlineLvl w:val="0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附件5</w:t>
      </w:r>
    </w:p>
    <w:p w:rsidR="000D108E" w:rsidRDefault="000D108E" w:rsidP="000D108E">
      <w:pPr>
        <w:pStyle w:val="1"/>
        <w:spacing w:line="455" w:lineRule="exact"/>
        <w:ind w:left="1390"/>
        <w:jc w:val="left"/>
        <w:rPr>
          <w:rFonts w:ascii="华文中宋" w:eastAsia="华文中宋" w:hAnsi="华文中宋" w:cs="华文中宋" w:hint="eastAsia"/>
          <w:b w:val="0"/>
          <w:bCs w:val="0"/>
        </w:rPr>
      </w:pPr>
      <w:r>
        <w:rPr>
          <w:rFonts w:ascii="华文中宋" w:eastAsia="华文中宋" w:hAnsi="华文中宋" w:cs="华文中宋" w:hint="eastAsia"/>
        </w:rPr>
        <w:t>中国新闻奖新媒体新闻专栏代表作基本情况</w:t>
      </w:r>
    </w:p>
    <w:p w:rsidR="000D108E" w:rsidRDefault="000D108E" w:rsidP="000D108E">
      <w:pPr>
        <w:spacing w:before="4"/>
        <w:rPr>
          <w:rFonts w:ascii="华文中宋" w:eastAsia="华文中宋" w:hAnsi="华文中宋" w:cs="华文中宋"/>
          <w:b/>
          <w:bCs/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787"/>
        <w:gridCol w:w="2552"/>
        <w:gridCol w:w="1418"/>
        <w:gridCol w:w="2694"/>
      </w:tblGrid>
      <w:tr w:rsidR="000D108E" w:rsidTr="00A27E75">
        <w:trPr>
          <w:trHeight w:hRule="exact" w:val="57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64"/>
              <w:ind w:left="309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栏目名称</w:t>
            </w:r>
            <w:proofErr w:type="spellEnd"/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/>
        </w:tc>
      </w:tr>
      <w:tr w:rsidR="000D108E" w:rsidTr="00A27E75">
        <w:trPr>
          <w:trHeight w:hRule="exact" w:val="576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61"/>
              <w:ind w:left="44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代表作</w:t>
            </w:r>
            <w:proofErr w:type="spellEnd"/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/>
        </w:tc>
      </w:tr>
      <w:tr w:rsidR="000D108E" w:rsidTr="00A27E75">
        <w:trPr>
          <w:trHeight w:hRule="exact" w:val="721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134"/>
              <w:ind w:left="309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发布日期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16"/>
                <w:szCs w:val="16"/>
              </w:rPr>
            </w:pPr>
          </w:p>
          <w:p w:rsidR="000D108E" w:rsidRDefault="000D108E" w:rsidP="00A27E75">
            <w:pPr>
              <w:pStyle w:val="TableParagraph"/>
              <w:tabs>
                <w:tab w:val="left" w:pos="1243"/>
                <w:tab w:val="left" w:pos="1843"/>
              </w:tabs>
              <w:ind w:left="10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170"/>
              <w:ind w:left="143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作品时长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5"/>
              <w:rPr>
                <w:rFonts w:ascii="华文中宋" w:eastAsia="华文中宋" w:hAnsi="华文中宋" w:cs="华文中宋"/>
                <w:b/>
                <w:bCs/>
                <w:sz w:val="16"/>
                <w:szCs w:val="16"/>
                <w:lang w:eastAsia="zh-CN"/>
              </w:rPr>
            </w:pPr>
          </w:p>
          <w:p w:rsidR="000D108E" w:rsidRDefault="000D108E" w:rsidP="00A27E75">
            <w:pPr>
              <w:pStyle w:val="TableParagraph"/>
              <w:ind w:left="103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音视频类参评作品填报</w:t>
            </w:r>
          </w:p>
        </w:tc>
      </w:tr>
      <w:tr w:rsidR="000D108E" w:rsidTr="00A27E75">
        <w:trPr>
          <w:trHeight w:hRule="exact" w:val="22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244" w:line="254" w:lineRule="auto"/>
              <w:ind w:left="333" w:right="338"/>
              <w:jc w:val="both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/>
                <w:sz w:val="28"/>
                <w:szCs w:val="28"/>
              </w:rPr>
              <w:t>作 品 评 介</w:t>
            </w:r>
          </w:p>
        </w:tc>
        <w:tc>
          <w:tcPr>
            <w:tcW w:w="7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/>
        </w:tc>
      </w:tr>
      <w:tr w:rsidR="000D108E" w:rsidTr="00A27E75">
        <w:trPr>
          <w:trHeight w:hRule="exact" w:val="212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176" w:line="254" w:lineRule="auto"/>
              <w:ind w:left="333" w:right="338"/>
              <w:jc w:val="both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/>
                <w:sz w:val="28"/>
                <w:szCs w:val="28"/>
              </w:rPr>
              <w:t>采 编 过 程</w:t>
            </w:r>
          </w:p>
        </w:tc>
        <w:tc>
          <w:tcPr>
            <w:tcW w:w="7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/>
        </w:tc>
      </w:tr>
      <w:tr w:rsidR="000D108E" w:rsidTr="00A27E75">
        <w:trPr>
          <w:trHeight w:hRule="exact" w:val="228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>
            <w:pPr>
              <w:pStyle w:val="TableParagraph"/>
              <w:spacing w:before="1"/>
              <w:rPr>
                <w:rFonts w:ascii="华文中宋" w:eastAsia="华文中宋" w:hAnsi="华文中宋" w:cs="华文中宋"/>
                <w:b/>
                <w:bCs/>
                <w:sz w:val="17"/>
                <w:szCs w:val="17"/>
              </w:rPr>
            </w:pPr>
          </w:p>
          <w:p w:rsidR="000D108E" w:rsidRDefault="000D108E" w:rsidP="00A27E75">
            <w:pPr>
              <w:pStyle w:val="TableParagraph"/>
              <w:spacing w:line="254" w:lineRule="auto"/>
              <w:ind w:left="333" w:right="338"/>
              <w:jc w:val="both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/>
                <w:sz w:val="28"/>
                <w:szCs w:val="28"/>
              </w:rPr>
              <w:t>社 会 效 果</w:t>
            </w:r>
          </w:p>
        </w:tc>
        <w:tc>
          <w:tcPr>
            <w:tcW w:w="7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E" w:rsidRDefault="000D108E" w:rsidP="00A27E75"/>
        </w:tc>
      </w:tr>
    </w:tbl>
    <w:p w:rsidR="000D108E" w:rsidRDefault="000D108E" w:rsidP="000D108E">
      <w:pPr>
        <w:spacing w:before="3"/>
        <w:rPr>
          <w:rFonts w:ascii="华文中宋" w:eastAsia="华文中宋" w:hAnsi="华文中宋" w:cs="华文中宋"/>
          <w:b/>
          <w:bCs/>
          <w:sz w:val="8"/>
          <w:szCs w:val="8"/>
        </w:rPr>
      </w:pPr>
    </w:p>
    <w:p w:rsidR="000D108E" w:rsidRDefault="000D108E" w:rsidP="000D108E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/>
          <w:sz w:val="28"/>
          <w:szCs w:val="28"/>
        </w:rPr>
        <w:t>此表可从中国记协网</w:t>
      </w:r>
      <w:r>
        <w:rPr>
          <w:rFonts w:ascii="仿宋" w:eastAsia="仿宋" w:hAnsi="仿宋" w:cs="仿宋"/>
          <w:spacing w:val="-75"/>
          <w:sz w:val="28"/>
          <w:szCs w:val="28"/>
        </w:rPr>
        <w:t xml:space="preserve"> </w:t>
      </w:r>
      <w:hyperlink r:id="rId4">
        <w:r>
          <w:rPr>
            <w:rFonts w:ascii="仿宋" w:eastAsia="仿宋" w:hAnsi="仿宋" w:cs="仿宋"/>
            <w:color w:val="0000FF"/>
            <w:sz w:val="28"/>
            <w:szCs w:val="28"/>
            <w:u w:val="single" w:color="0000FF"/>
          </w:rPr>
          <w:t>www.zgjx.com</w:t>
        </w:r>
        <w:r>
          <w:rPr>
            <w:rFonts w:ascii="仿宋" w:eastAsia="仿宋" w:hAnsi="仿宋" w:cs="仿宋"/>
            <w:color w:val="0000FF"/>
            <w:spacing w:val="-76"/>
            <w:sz w:val="28"/>
            <w:szCs w:val="28"/>
            <w:u w:val="single" w:color="0000FF"/>
          </w:rPr>
          <w:t xml:space="preserve"> </w:t>
        </w:r>
      </w:hyperlink>
      <w:r>
        <w:rPr>
          <w:rFonts w:ascii="仿宋" w:eastAsia="仿宋" w:hAnsi="仿宋" w:cs="仿宋"/>
          <w:sz w:val="28"/>
          <w:szCs w:val="28"/>
        </w:rPr>
        <w:t>下载。</w:t>
      </w:r>
    </w:p>
    <w:p w:rsidR="0045350A" w:rsidRPr="000D108E" w:rsidRDefault="000D108E"/>
    <w:sectPr w:rsidR="0045350A" w:rsidRPr="000D108E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8E"/>
    <w:rsid w:val="000D108E"/>
    <w:rsid w:val="001D265C"/>
    <w:rsid w:val="00265816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659FA49A-CF78-5040-83D8-B02475F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108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0D108E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D108E"/>
    <w:rPr>
      <w:rFonts w:ascii="楷体" w:eastAsia="楷体" w:hAnsi="楷体" w:cs="Times New Roman"/>
      <w:b/>
      <w:bCs/>
      <w:sz w:val="32"/>
      <w:szCs w:val="32"/>
    </w:rPr>
  </w:style>
  <w:style w:type="paragraph" w:customStyle="1" w:styleId="TableParagraph">
    <w:name w:val="Table Paragraph"/>
    <w:uiPriority w:val="1"/>
    <w:qFormat/>
    <w:rsid w:val="000D108E"/>
    <w:pPr>
      <w:widowControl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2020-03-24T04:24:00Z</dcterms:created>
  <dcterms:modified xsi:type="dcterms:W3CDTF">2020-03-24T04:25:00Z</dcterms:modified>
</cp:coreProperties>
</file>